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D9F" w14:textId="77777777" w:rsidR="00E817D5" w:rsidRPr="003D469A" w:rsidRDefault="00E817D5" w:rsidP="003D469A">
      <w:pPr>
        <w:pStyle w:val="a4"/>
        <w:spacing w:after="0" w:line="240" w:lineRule="atLeast"/>
        <w:jc w:val="center"/>
        <w:rPr>
          <w:rStyle w:val="a6"/>
          <w:rFonts w:ascii="Times New Roman" w:hAnsi="Times New Roman"/>
          <w:b/>
          <w:bCs/>
          <w:sz w:val="20"/>
          <w:szCs w:val="20"/>
        </w:rPr>
      </w:pPr>
      <w:bookmarkStart w:id="0" w:name="kix.v3hhvhfmij61"/>
      <w:r w:rsidRPr="003D469A">
        <w:rPr>
          <w:rStyle w:val="a6"/>
          <w:rFonts w:ascii="Times New Roman" w:hAnsi="Times New Roman"/>
          <w:b/>
          <w:bCs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21"/>
        <w:gridCol w:w="2409"/>
        <w:gridCol w:w="7938"/>
      </w:tblGrid>
      <w:tr w:rsidR="00821C8F" w:rsidRPr="003D469A" w14:paraId="57F98574" w14:textId="77777777" w:rsidTr="003D469A">
        <w:tc>
          <w:tcPr>
            <w:tcW w:w="421" w:type="dxa"/>
          </w:tcPr>
          <w:p w14:paraId="368B88D4" w14:textId="62C97D72" w:rsidR="00821C8F" w:rsidRPr="003D469A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220CF28D" w14:textId="38BADFA7" w:rsidR="00821C8F" w:rsidRPr="003D469A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Назва предмета закупівлі згідно класифікатора, код ДК </w:t>
            </w:r>
            <w:r w:rsidR="00914E9F" w:rsidRPr="003D469A">
              <w:rPr>
                <w:rStyle w:val="a6"/>
                <w:rFonts w:ascii="Times New Roman" w:hAnsi="Times New Roman"/>
                <w:sz w:val="20"/>
                <w:szCs w:val="20"/>
              </w:rPr>
              <w:t>021:2015</w:t>
            </w:r>
          </w:p>
        </w:tc>
        <w:tc>
          <w:tcPr>
            <w:tcW w:w="7938" w:type="dxa"/>
          </w:tcPr>
          <w:p w14:paraId="29499BF2" w14:textId="5C644C85" w:rsidR="0055465A" w:rsidRPr="003D469A" w:rsidRDefault="0046283A" w:rsidP="003D4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both"/>
              <w:rPr>
                <w:rStyle w:val="a6"/>
                <w:rFonts w:eastAsia="Calibri"/>
                <w:bCs/>
                <w:spacing w:val="-3"/>
                <w:sz w:val="20"/>
                <w:szCs w:val="20"/>
                <w:bdr w:val="none" w:sz="0" w:space="0" w:color="auto"/>
                <w:lang w:val="uk-UA"/>
              </w:rPr>
            </w:pPr>
            <w:r w:rsidRPr="003D469A">
              <w:rPr>
                <w:rFonts w:eastAsia="Times New Roman"/>
                <w:sz w:val="20"/>
                <w:szCs w:val="20"/>
                <w:lang w:val="uk" w:eastAsia="uk-UA"/>
              </w:rPr>
              <w:t xml:space="preserve">ДК 021:2015 45450000-6 Інші завершальні будівельні роботи (Поточний ремонт приміщення відділення поліклініки (літ. «А») для влаштування робочих кабінетів у ДНП «НІР» за </w:t>
            </w:r>
            <w:proofErr w:type="spellStart"/>
            <w:r w:rsidRPr="003D469A">
              <w:rPr>
                <w:rFonts w:eastAsia="Times New Roman"/>
                <w:sz w:val="20"/>
                <w:szCs w:val="20"/>
                <w:lang w:val="uk" w:eastAsia="uk-UA"/>
              </w:rPr>
              <w:t>адресою</w:t>
            </w:r>
            <w:proofErr w:type="spellEnd"/>
            <w:r w:rsidRPr="003D469A">
              <w:rPr>
                <w:rFonts w:eastAsia="Times New Roman"/>
                <w:sz w:val="20"/>
                <w:szCs w:val="20"/>
                <w:lang w:val="uk" w:eastAsia="uk-UA"/>
              </w:rPr>
              <w:t>: вул. Юлії Здановської, 33/43, м. Київ)</w:t>
            </w:r>
          </w:p>
          <w:p w14:paraId="65C1D447" w14:textId="7C4BE9D8" w:rsidR="00E817D5" w:rsidRPr="003D469A" w:rsidRDefault="0046283A" w:rsidP="003D4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both"/>
              <w:rPr>
                <w:rStyle w:val="a6"/>
                <w:rFonts w:eastAsia="Calibri"/>
                <w:bCs/>
                <w:spacing w:val="-3"/>
                <w:sz w:val="20"/>
                <w:szCs w:val="20"/>
                <w:bdr w:val="none" w:sz="0" w:space="0" w:color="auto"/>
                <w:lang w:val="uk-UA"/>
              </w:rPr>
            </w:pPr>
            <w:hyperlink r:id="rId5" w:tgtFrame="_blank" w:history="1">
              <w:r w:rsidRPr="003D469A">
                <w:rPr>
                  <w:rStyle w:val="a3"/>
                  <w:sz w:val="20"/>
                  <w:szCs w:val="20"/>
                </w:rPr>
                <w:t>UA</w:t>
              </w:r>
              <w:r w:rsidRPr="003D469A">
                <w:rPr>
                  <w:rStyle w:val="a3"/>
                  <w:sz w:val="20"/>
                  <w:szCs w:val="20"/>
                  <w:lang w:val="ru-RU"/>
                </w:rPr>
                <w:t>-2025-11-20-015750-</w:t>
              </w:r>
              <w:r w:rsidRPr="003D469A">
                <w:rPr>
                  <w:rStyle w:val="a3"/>
                  <w:sz w:val="20"/>
                  <w:szCs w:val="20"/>
                </w:rPr>
                <w:t>a</w:t>
              </w:r>
            </w:hyperlink>
            <w:r w:rsidRPr="003D469A">
              <w:rPr>
                <w:sz w:val="20"/>
                <w:szCs w:val="20"/>
              </w:rPr>
              <w:t xml:space="preserve"> </w:t>
            </w:r>
          </w:p>
        </w:tc>
      </w:tr>
      <w:tr w:rsidR="00821C8F" w:rsidRPr="003D469A" w14:paraId="5D7A39D9" w14:textId="77777777" w:rsidTr="003D469A">
        <w:trPr>
          <w:trHeight w:val="537"/>
        </w:trPr>
        <w:tc>
          <w:tcPr>
            <w:tcW w:w="421" w:type="dxa"/>
          </w:tcPr>
          <w:p w14:paraId="1A818EEE" w14:textId="66DE73D3" w:rsidR="00821C8F" w:rsidRPr="003D469A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7755077D" w14:textId="2569C491" w:rsidR="00821C8F" w:rsidRPr="003D469A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38" w:type="dxa"/>
          </w:tcPr>
          <w:p w14:paraId="55818FD5" w14:textId="4B85B4EC" w:rsidR="003D469A" w:rsidRPr="003D469A" w:rsidRDefault="003D469A" w:rsidP="005E013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В рамках проведення поточного ремонту приміщень відділень поліклініки розроблена кошторисна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документація по об’єкту: "Поточний ремонт приміщення відділення поліклініки (літ. "А") для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влаштування робочих кабінетів у ДНП "Національний інститут раку" за </w:t>
            </w:r>
            <w:proofErr w:type="spellStart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адресою</w:t>
            </w:r>
            <w:proofErr w:type="spellEnd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: вул. Юлії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Здановської, 33/43, м. Київ", 05.11.2025 отримано Експертну оцінку (позитивну) № 4570 щодо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розгляду кошторисної частини проектної документації за проектом : "Поточний ремонт приміщення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відділення поліклініки (літ. "А") для влаштування робочих кабінетів у ДНП ""Національний інститут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раку"" за </w:t>
            </w:r>
            <w:proofErr w:type="spellStart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адресою</w:t>
            </w:r>
            <w:proofErr w:type="spellEnd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: вул. Юлії Здановської, 33/43, м. Київ".</w:t>
            </w:r>
          </w:p>
          <w:p w14:paraId="6677CB19" w14:textId="77777777" w:rsidR="003D469A" w:rsidRPr="003D469A" w:rsidRDefault="003D469A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Експертна організація: ТОВ «Центр Експертизи».</w:t>
            </w:r>
          </w:p>
          <w:p w14:paraId="13B687CB" w14:textId="686CA838" w:rsidR="003D469A" w:rsidRPr="003D469A" w:rsidRDefault="003D469A" w:rsidP="005E013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Кошторисна документація складена згідно з наказом </w:t>
            </w:r>
            <w:proofErr w:type="spellStart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Мінрегіону</w:t>
            </w:r>
            <w:proofErr w:type="spellEnd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від 25.06.2021 №162 та кошторисних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норм України «Настанова з визначення вартості будівництва», затверджених наказом </w:t>
            </w:r>
            <w:proofErr w:type="spellStart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Мінрегіону</w:t>
            </w:r>
            <w:proofErr w:type="spellEnd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від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01.11.2021 №281.</w:t>
            </w:r>
          </w:p>
          <w:p w14:paraId="58347D45" w14:textId="29064BD7" w:rsidR="003D469A" w:rsidRPr="003D469A" w:rsidRDefault="003D469A" w:rsidP="005E013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За результатами розгляду кошторисної документації загальна кошторисна вартість будівництва у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поточних цінах на 05.11.2025 складає 1770,544 тис. грн. у тому числі:</w:t>
            </w:r>
          </w:p>
          <w:p w14:paraId="70B6ACA3" w14:textId="77777777" w:rsidR="003D469A" w:rsidRPr="003D469A" w:rsidRDefault="003D469A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- будівельні роботи - 1454,083 тис. грн;</w:t>
            </w:r>
          </w:p>
          <w:p w14:paraId="2B09CAA0" w14:textId="77777777" w:rsidR="003D469A" w:rsidRPr="003D469A" w:rsidRDefault="003D469A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- інші витрати – 316,461 тис. грн.</w:t>
            </w:r>
          </w:p>
          <w:p w14:paraId="07669F5B" w14:textId="173AC91B" w:rsidR="003D469A" w:rsidRPr="003D469A" w:rsidRDefault="003D469A" w:rsidP="005E013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Очікувана вартість закупівлі послуг з поточного ремонту по об’єкту: "Поточний ремонт приміщення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відділення поліклініки (літ. "А") для влаштування робочих кабінетів у ДНП ""Національний інститут</w:t>
            </w:r>
            <w:r w:rsidR="005E013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раку"" за </w:t>
            </w:r>
            <w:proofErr w:type="spellStart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адресою</w:t>
            </w:r>
            <w:proofErr w:type="spellEnd"/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: вул. Юлії Здановської, 33/43, м. Київ" становить 1 718 971,20 грн.</w:t>
            </w:r>
          </w:p>
          <w:p w14:paraId="471DB8CA" w14:textId="2F0C9411" w:rsidR="003D469A" w:rsidRPr="003D469A" w:rsidRDefault="00EE5E85" w:rsidP="005E013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Очікувана вартість -</w:t>
            </w:r>
            <w:r w:rsidR="003D469A"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1 718 971,20 грн.</w:t>
            </w:r>
          </w:p>
          <w:p w14:paraId="5A46E9CF" w14:textId="77777777" w:rsidR="003D469A" w:rsidRPr="003D469A" w:rsidRDefault="003D469A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ДК 021:2015:45450000-6 Інші завершальні будівельні роботи</w:t>
            </w:r>
          </w:p>
          <w:p w14:paraId="5F4C88DB" w14:textId="77777777" w:rsidR="00EE5E85" w:rsidRDefault="003D469A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Строк виконання послуг : до 27.02.2026</w:t>
            </w:r>
          </w:p>
          <w:p w14:paraId="431AF9E8" w14:textId="10992C7E" w:rsidR="002F138C" w:rsidRPr="003D469A" w:rsidRDefault="002F138C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Якісні характеристики предмета закупівлі: </w:t>
            </w:r>
          </w:p>
          <w:p w14:paraId="1E065974" w14:textId="77777777" w:rsidR="000A5D56" w:rsidRPr="003D469A" w:rsidRDefault="002F138C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  <w:p w14:paraId="140D4E1C" w14:textId="74A286DD" w:rsidR="002F138C" w:rsidRPr="003D469A" w:rsidRDefault="002F138C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Технічні, якісні характеристики предмета закупівлі повинні передбачати необхідність застосування заходів  із  захисту довкілля.</w:t>
            </w:r>
          </w:p>
        </w:tc>
      </w:tr>
      <w:tr w:rsidR="00821C8F" w:rsidRPr="003D469A" w14:paraId="57CA9A5D" w14:textId="77777777" w:rsidTr="003D469A">
        <w:tc>
          <w:tcPr>
            <w:tcW w:w="421" w:type="dxa"/>
          </w:tcPr>
          <w:p w14:paraId="350A2415" w14:textId="1C3ABA40" w:rsidR="00821C8F" w:rsidRPr="003D469A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611702D5" w14:textId="4756461A" w:rsidR="00821C8F" w:rsidRPr="003D469A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Обґрунтування очікуваної вартості предмета закупівлі,</w:t>
            </w:r>
            <w:r w:rsidR="00D009B7"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розміру бюджетного призначення</w:t>
            </w:r>
          </w:p>
        </w:tc>
        <w:tc>
          <w:tcPr>
            <w:tcW w:w="7938" w:type="dxa"/>
          </w:tcPr>
          <w:p w14:paraId="7EE617D1" w14:textId="3F811722" w:rsidR="009038E9" w:rsidRPr="003D469A" w:rsidRDefault="00A32BDD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Очікувана вартість визначена проектно-кошторисною документацією по об’єкту:</w:t>
            </w:r>
            <w:r w:rsidRPr="003D4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27C8" w:rsidRPr="003D469A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="000327C8" w:rsidRPr="003D469A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мамографа</w:t>
            </w:r>
            <w:proofErr w:type="spellEnd"/>
            <w:r w:rsidR="000327C8" w:rsidRPr="003D469A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у ДНП «Національний інститут раку» на вул. Юлії Здановської, 33/43, м. Київ»</w:t>
            </w:r>
          </w:p>
          <w:p w14:paraId="5E41A579" w14:textId="6DD76128" w:rsidR="000A5D56" w:rsidRPr="003D469A" w:rsidRDefault="00EE5E85" w:rsidP="00381ED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Очікувана вартість -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1 718 971,20 грн.</w:t>
            </w:r>
            <w:r w:rsidR="00381ED1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- </w:t>
            </w:r>
            <w:r w:rsidR="000327C8" w:rsidRPr="003D469A"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ВЛАСНІ КОШТИ</w:t>
            </w:r>
          </w:p>
          <w:p w14:paraId="572FEBBE" w14:textId="0E37E10E" w:rsidR="000A5D56" w:rsidRPr="003D469A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Розмір бюджетного призначення для предмета закупівлі </w:t>
            </w:r>
            <w:r w:rsidR="000A5D56" w:rsidRPr="003D469A">
              <w:rPr>
                <w:rStyle w:val="a6"/>
                <w:rFonts w:ascii="Times New Roman" w:hAnsi="Times New Roman"/>
                <w:sz w:val="20"/>
                <w:szCs w:val="20"/>
              </w:rPr>
              <w:t>не передбачається.</w:t>
            </w:r>
          </w:p>
          <w:p w14:paraId="35F9406F" w14:textId="77777777" w:rsidR="007E216D" w:rsidRPr="003D469A" w:rsidRDefault="00A30AFB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3D469A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3D469A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мамографа</w:t>
            </w:r>
            <w:proofErr w:type="spellEnd"/>
            <w:r w:rsidRPr="003D469A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у ДНП «Національний інститут раку» на вул. Юлії Здановської, 33/43, м. Київ»</w:t>
            </w:r>
            <w:r w:rsidRPr="003D469A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 </w:t>
            </w:r>
            <w:r w:rsidR="00FB464F"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- </w:t>
            </w:r>
            <w:r w:rsidR="00821C8F"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відповідає </w:t>
            </w:r>
            <w:r w:rsidR="00FB464F"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фінансовому плану </w:t>
            </w:r>
            <w:r w:rsidR="00821C8F" w:rsidRPr="003D469A">
              <w:rPr>
                <w:rStyle w:val="a6"/>
                <w:rFonts w:ascii="Times New Roman" w:hAnsi="Times New Roman"/>
                <w:sz w:val="20"/>
                <w:szCs w:val="20"/>
              </w:rPr>
              <w:t>на 202</w:t>
            </w:r>
            <w:r w:rsidRPr="003D469A">
              <w:rPr>
                <w:rStyle w:val="a6"/>
                <w:rFonts w:ascii="Times New Roman" w:hAnsi="Times New Roman"/>
                <w:sz w:val="20"/>
                <w:szCs w:val="20"/>
              </w:rPr>
              <w:t>5</w:t>
            </w:r>
            <w:r w:rsidR="00821C8F"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рік ДНП «Національний інститут раку»</w:t>
            </w:r>
            <w:r w:rsidR="000A5D56" w:rsidRPr="003D469A"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D490FA" w14:textId="38E14AA4" w:rsidR="00821C8F" w:rsidRPr="003D469A" w:rsidRDefault="00574000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3D469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 xml:space="preserve">(КЕКВ </w:t>
            </w:r>
            <w:r w:rsidR="007E216D" w:rsidRPr="003D469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2240</w:t>
            </w:r>
            <w:r w:rsidR="000A5D56" w:rsidRPr="003D469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bookmarkEnd w:id="0"/>
    </w:tbl>
    <w:p w14:paraId="65305EB7" w14:textId="43156340" w:rsidR="00914E9F" w:rsidRPr="003D469A" w:rsidRDefault="00914E9F" w:rsidP="003D469A">
      <w:pPr>
        <w:pStyle w:val="a4"/>
        <w:tabs>
          <w:tab w:val="left" w:pos="1970"/>
        </w:tabs>
        <w:spacing w:after="0" w:line="240" w:lineRule="atLeast"/>
        <w:jc w:val="both"/>
        <w:rPr>
          <w:rStyle w:val="a6"/>
          <w:rFonts w:ascii="Times New Roman" w:hAnsi="Times New Roman"/>
          <w:sz w:val="20"/>
          <w:szCs w:val="20"/>
        </w:rPr>
      </w:pPr>
    </w:p>
    <w:sectPr w:rsidR="00914E9F" w:rsidRPr="003D469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327C8"/>
    <w:rsid w:val="00086505"/>
    <w:rsid w:val="000A4085"/>
    <w:rsid w:val="000A5D56"/>
    <w:rsid w:val="000C581E"/>
    <w:rsid w:val="000E1507"/>
    <w:rsid w:val="00280E14"/>
    <w:rsid w:val="002F138C"/>
    <w:rsid w:val="00356A51"/>
    <w:rsid w:val="003658B0"/>
    <w:rsid w:val="00381ED1"/>
    <w:rsid w:val="00390798"/>
    <w:rsid w:val="003C428B"/>
    <w:rsid w:val="003D469A"/>
    <w:rsid w:val="00445AFA"/>
    <w:rsid w:val="0046283A"/>
    <w:rsid w:val="004C7005"/>
    <w:rsid w:val="00510C5E"/>
    <w:rsid w:val="0055465A"/>
    <w:rsid w:val="00574000"/>
    <w:rsid w:val="005E013A"/>
    <w:rsid w:val="005F0712"/>
    <w:rsid w:val="00657CFF"/>
    <w:rsid w:val="00676A28"/>
    <w:rsid w:val="00696002"/>
    <w:rsid w:val="006C5A9C"/>
    <w:rsid w:val="006F0BE6"/>
    <w:rsid w:val="0078441A"/>
    <w:rsid w:val="007E216D"/>
    <w:rsid w:val="00821C8F"/>
    <w:rsid w:val="008318BA"/>
    <w:rsid w:val="008C302D"/>
    <w:rsid w:val="008D2156"/>
    <w:rsid w:val="009038E9"/>
    <w:rsid w:val="00914E9F"/>
    <w:rsid w:val="00941231"/>
    <w:rsid w:val="0094236D"/>
    <w:rsid w:val="009F19DA"/>
    <w:rsid w:val="00A30AFB"/>
    <w:rsid w:val="00A32BDD"/>
    <w:rsid w:val="00A965D3"/>
    <w:rsid w:val="00AF476D"/>
    <w:rsid w:val="00B2147B"/>
    <w:rsid w:val="00B8660E"/>
    <w:rsid w:val="00BD71EA"/>
    <w:rsid w:val="00BE7068"/>
    <w:rsid w:val="00C6206E"/>
    <w:rsid w:val="00CD7DDE"/>
    <w:rsid w:val="00CF20FE"/>
    <w:rsid w:val="00D009B7"/>
    <w:rsid w:val="00D629EF"/>
    <w:rsid w:val="00D72A1F"/>
    <w:rsid w:val="00E64C22"/>
    <w:rsid w:val="00E77C4C"/>
    <w:rsid w:val="00E817D5"/>
    <w:rsid w:val="00ED69C6"/>
    <w:rsid w:val="00EE5E85"/>
    <w:rsid w:val="00F81534"/>
    <w:rsid w:val="00FB464F"/>
    <w:rsid w:val="00FB578D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1-20-01575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2238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2</cp:revision>
  <cp:lastPrinted>2025-10-08T07:16:00Z</cp:lastPrinted>
  <dcterms:created xsi:type="dcterms:W3CDTF">2025-11-21T13:53:00Z</dcterms:created>
  <dcterms:modified xsi:type="dcterms:W3CDTF">2025-11-21T13:53:00Z</dcterms:modified>
</cp:coreProperties>
</file>