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9AC6" w14:textId="659FB40D" w:rsidR="00887C17" w:rsidRPr="0000599E" w:rsidRDefault="00887C17" w:rsidP="00A754E4">
      <w:pPr>
        <w:jc w:val="center"/>
        <w:rPr>
          <w:rFonts w:cs="Arial Unicode MS"/>
          <w:color w:val="000000"/>
          <w:sz w:val="22"/>
          <w:szCs w:val="22"/>
          <w:u w:color="000000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noProof/>
          <w:sz w:val="22"/>
          <w:szCs w:val="22"/>
          <w:u w:color="000000"/>
          <w:lang w:val="uk-UA" w:eastAsia="uk-UA"/>
        </w:rPr>
        <w:t xml:space="preserve">                                                  </w:t>
      </w:r>
    </w:p>
    <w:p w14:paraId="52EC8A20" w14:textId="225A5BBC" w:rsidR="00887C17" w:rsidRPr="0000599E" w:rsidRDefault="00887C17" w:rsidP="00887C17">
      <w:pPr>
        <w:spacing w:line="276" w:lineRule="auto"/>
        <w:jc w:val="center"/>
        <w:rPr>
          <w:rFonts w:cs="Arial Unicode MS"/>
          <w:color w:val="000000"/>
          <w:sz w:val="22"/>
          <w:szCs w:val="22"/>
          <w:u w:color="000000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A754E4">
        <w:rPr>
          <w:b/>
          <w:bCs/>
          <w:color w:val="000000"/>
          <w:sz w:val="22"/>
          <w:szCs w:val="22"/>
          <w:u w:color="000000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8"/>
        <w:gridCol w:w="3206"/>
        <w:gridCol w:w="6832"/>
      </w:tblGrid>
      <w:tr w:rsidR="00887C17" w:rsidRPr="00C078BB" w14:paraId="00FF8A77" w14:textId="77777777" w:rsidTr="00037CBA">
        <w:tc>
          <w:tcPr>
            <w:tcW w:w="421" w:type="dxa"/>
          </w:tcPr>
          <w:p w14:paraId="577BD28D" w14:textId="77777777" w:rsidR="00887C17" w:rsidRPr="0000599E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599E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3260" w:type="dxa"/>
          </w:tcPr>
          <w:p w14:paraId="44495EC3" w14:textId="77777777" w:rsidR="00887C17" w:rsidRPr="0000599E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599E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Назва предмета закупівлі згідно класифікатора, код ДК 021:2015</w:t>
            </w:r>
          </w:p>
        </w:tc>
        <w:tc>
          <w:tcPr>
            <w:tcW w:w="6946" w:type="dxa"/>
          </w:tcPr>
          <w:p w14:paraId="780BFE74" w14:textId="77777777" w:rsidR="00A754E4" w:rsidRPr="00A754E4" w:rsidRDefault="00A754E4" w:rsidP="00A754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Fonts w:eastAsia="Calibri"/>
                <w:bCs/>
                <w:spacing w:val="-3"/>
                <w:sz w:val="22"/>
                <w:szCs w:val="22"/>
                <w:bdr w:val="none" w:sz="0" w:space="0" w:color="auto"/>
                <w:lang w:val="uk-UA" w:eastAsia="zh-CN"/>
              </w:rPr>
            </w:pPr>
            <w:r w:rsidRPr="00A754E4">
              <w:rPr>
                <w:rFonts w:eastAsia="Calibri"/>
                <w:bCs/>
                <w:spacing w:val="-3"/>
                <w:sz w:val="22"/>
                <w:szCs w:val="22"/>
                <w:bdr w:val="none" w:sz="0" w:space="0" w:color="auto"/>
                <w:lang w:val="uk-UA" w:eastAsia="zh-CN"/>
              </w:rPr>
              <w:t>«Капітальний ремонт частини приміщень для інсталяції систем</w:t>
            </w:r>
          </w:p>
          <w:p w14:paraId="7F2D8D5D" w14:textId="77777777" w:rsidR="00A754E4" w:rsidRPr="00A754E4" w:rsidRDefault="00A754E4" w:rsidP="00A754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Fonts w:eastAsia="Calibri"/>
                <w:bCs/>
                <w:spacing w:val="-3"/>
                <w:sz w:val="22"/>
                <w:szCs w:val="22"/>
                <w:bdr w:val="none" w:sz="0" w:space="0" w:color="auto"/>
                <w:lang w:val="uk-UA" w:eastAsia="zh-CN"/>
              </w:rPr>
            </w:pPr>
            <w:r w:rsidRPr="00A754E4">
              <w:rPr>
                <w:rFonts w:eastAsia="Calibri"/>
                <w:bCs/>
                <w:spacing w:val="-3"/>
                <w:sz w:val="22"/>
                <w:szCs w:val="22"/>
                <w:bdr w:val="none" w:sz="0" w:space="0" w:color="auto"/>
                <w:lang w:val="uk-UA" w:eastAsia="zh-CN"/>
              </w:rPr>
              <w:t xml:space="preserve">рентгенівського комп’ютерного томографу у будівлі хірургічного корпусу (літ. 1А) по вул. Юлії </w:t>
            </w:r>
            <w:proofErr w:type="spellStart"/>
            <w:r w:rsidRPr="00A754E4">
              <w:rPr>
                <w:rFonts w:eastAsia="Calibri"/>
                <w:bCs/>
                <w:spacing w:val="-3"/>
                <w:sz w:val="22"/>
                <w:szCs w:val="22"/>
                <w:bdr w:val="none" w:sz="0" w:space="0" w:color="auto"/>
                <w:lang w:val="uk-UA" w:eastAsia="zh-CN"/>
              </w:rPr>
              <w:t>Здановської</w:t>
            </w:r>
            <w:proofErr w:type="spellEnd"/>
            <w:r w:rsidRPr="00A754E4">
              <w:rPr>
                <w:rFonts w:eastAsia="Calibri"/>
                <w:bCs/>
                <w:spacing w:val="-3"/>
                <w:sz w:val="22"/>
                <w:szCs w:val="22"/>
                <w:bdr w:val="none" w:sz="0" w:space="0" w:color="auto"/>
                <w:lang w:val="uk-UA" w:eastAsia="zh-CN"/>
              </w:rPr>
              <w:t>, 33/43, м. Київ»,</w:t>
            </w:r>
          </w:p>
          <w:p w14:paraId="2916C616" w14:textId="77777777" w:rsidR="00887C17" w:rsidRDefault="00A754E4" w:rsidP="00A754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Fonts w:eastAsia="Calibri"/>
                <w:bCs/>
                <w:spacing w:val="-3"/>
                <w:sz w:val="22"/>
                <w:szCs w:val="22"/>
                <w:bdr w:val="none" w:sz="0" w:space="0" w:color="auto"/>
                <w:lang w:val="uk-UA" w:eastAsia="zh-CN"/>
              </w:rPr>
            </w:pPr>
            <w:r w:rsidRPr="00A754E4">
              <w:rPr>
                <w:rFonts w:eastAsia="Calibri"/>
                <w:bCs/>
                <w:spacing w:val="-3"/>
                <w:sz w:val="22"/>
                <w:szCs w:val="22"/>
                <w:bdr w:val="none" w:sz="0" w:space="0" w:color="auto"/>
                <w:lang w:val="uk-UA" w:eastAsia="zh-CN"/>
              </w:rPr>
              <w:t>ДК 021:2015: 45453000-7 «Капітальний ремонт і реставрація»</w:t>
            </w:r>
          </w:p>
          <w:p w14:paraId="22A076F0" w14:textId="1742E2C2" w:rsidR="00A754E4" w:rsidRPr="0000599E" w:rsidRDefault="00A754E4" w:rsidP="00A754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Fonts w:eastAsia="Calibri"/>
                <w:bCs/>
                <w:spacing w:val="-3"/>
                <w:sz w:val="22"/>
                <w:szCs w:val="22"/>
                <w:bdr w:val="none" w:sz="0" w:space="0" w:color="auto"/>
                <w:lang w:val="uk-UA"/>
              </w:rPr>
            </w:pPr>
            <w:r w:rsidRPr="00A754E4">
              <w:rPr>
                <w:rFonts w:eastAsia="Calibri"/>
                <w:bCs/>
                <w:spacing w:val="-3"/>
                <w:sz w:val="22"/>
                <w:szCs w:val="22"/>
                <w:bdr w:val="none" w:sz="0" w:space="0" w:color="auto"/>
                <w:lang w:val="uk-UA"/>
              </w:rPr>
              <w:t xml:space="preserve">(унікальний номер оголошення про проведення відкритих торгів, присвоєний електронною системою </w:t>
            </w:r>
            <w:proofErr w:type="spellStart"/>
            <w:r w:rsidRPr="00A754E4">
              <w:rPr>
                <w:rFonts w:eastAsia="Calibri"/>
                <w:bCs/>
                <w:spacing w:val="-3"/>
                <w:sz w:val="22"/>
                <w:szCs w:val="22"/>
                <w:bdr w:val="none" w:sz="0" w:space="0" w:color="auto"/>
                <w:lang w:val="uk-UA"/>
              </w:rPr>
              <w:t>закупівель</w:t>
            </w:r>
            <w:proofErr w:type="spellEnd"/>
            <w:r>
              <w:rPr>
                <w:rFonts w:eastAsia="Calibri"/>
                <w:bCs/>
                <w:spacing w:val="-3"/>
                <w:sz w:val="22"/>
                <w:szCs w:val="22"/>
                <w:bdr w:val="none" w:sz="0" w:space="0" w:color="auto"/>
                <w:lang w:val="uk-UA"/>
              </w:rPr>
              <w:t xml:space="preserve">: </w:t>
            </w:r>
            <w:hyperlink r:id="rId7" w:history="1">
              <w:r w:rsidRPr="00A754E4">
                <w:rPr>
                  <w:rStyle w:val="af"/>
                  <w:rFonts w:eastAsia="Calibri"/>
                  <w:bCs/>
                  <w:spacing w:val="-3"/>
                  <w:sz w:val="22"/>
                  <w:szCs w:val="22"/>
                  <w:bdr w:val="none" w:sz="0" w:space="0" w:color="auto"/>
                  <w:lang w:val="uk-UA"/>
                </w:rPr>
                <w:t>UA-2025-11-21-014498-a</w:t>
              </w:r>
            </w:hyperlink>
          </w:p>
        </w:tc>
      </w:tr>
      <w:tr w:rsidR="00887C17" w:rsidRPr="00147A5F" w14:paraId="084A67F3" w14:textId="77777777" w:rsidTr="00037CBA">
        <w:trPr>
          <w:trHeight w:val="537"/>
        </w:trPr>
        <w:tc>
          <w:tcPr>
            <w:tcW w:w="421" w:type="dxa"/>
          </w:tcPr>
          <w:p w14:paraId="666FB053" w14:textId="77777777" w:rsidR="00887C17" w:rsidRPr="0000599E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599E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260" w:type="dxa"/>
          </w:tcPr>
          <w:p w14:paraId="65CC49BA" w14:textId="77777777" w:rsidR="00887C17" w:rsidRPr="0000599E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599E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9354740" w14:textId="77777777" w:rsidR="00887C17" w:rsidRPr="0000599E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599E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Технічні характеристики предмета закупівлі: </w:t>
            </w:r>
          </w:p>
          <w:p w14:paraId="3BFB448E" w14:textId="77777777" w:rsidR="00887C17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599E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Визначені відповідно до проектно-кошторисної документації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 об’єкту: </w:t>
            </w:r>
            <w:r w:rsidRPr="00A23B21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«Капітальний ремонт частини приміщень для інсталяції систем рентгенівського комп’ютерного томографу у будівлі хірургічного корпусу (літ. 1А) по вул. Юлії </w:t>
            </w:r>
            <w:proofErr w:type="spellStart"/>
            <w:r w:rsidRPr="00A23B21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Здановської</w:t>
            </w:r>
            <w:proofErr w:type="spellEnd"/>
            <w:r w:rsidRPr="00A23B21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33/43, м. Київ»</w:t>
            </w:r>
          </w:p>
          <w:p w14:paraId="3181E16A" w14:textId="37E58134" w:rsidR="00887C17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F55AD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Експертн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ий</w:t>
            </w:r>
            <w:r w:rsidRPr="008F55AD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звіт (позитивн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ий</w:t>
            </w:r>
            <w:r w:rsidRPr="008F55AD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 від 05 листопада 2025 року № 1531/е/25-0137-КД щодо розгляду </w:t>
            </w:r>
            <w:r w:rsidR="00A754E4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кошторисної частини </w:t>
            </w:r>
            <w:r w:rsidRPr="008F55AD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проектної документації на будівництво за 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</w:t>
            </w:r>
            <w:r w:rsidRPr="008F55AD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роектом «Капітальний ремонт частини приміщень для інсталяції систем рентгенівського комп’ютерного томографу у будівлі хірургічного корпусу (літ. 1А) по вул. Юлії </w:t>
            </w:r>
            <w:proofErr w:type="spellStart"/>
            <w:r w:rsidRPr="008F55AD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Здановської</w:t>
            </w:r>
            <w:proofErr w:type="spellEnd"/>
            <w:r w:rsidRPr="008F55AD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33/43, м. Київ», виданого експертною організацією Київськ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8F55AD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міськ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</w:t>
            </w:r>
            <w:r w:rsidRPr="008F55AD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філі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я</w:t>
            </w:r>
            <w:r w:rsidRPr="008F55AD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Державного підприємства "Державний науково-дослідний та проектно-вишукувальний Інститут "НДІПРОЕКТРЕКОНСТРУКЦІЯ"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</w:p>
          <w:p w14:paraId="58ABC6F6" w14:textId="447073EC" w:rsidR="00887C17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11576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Реєстраційний номер EX01:9141-2937-8404-0994</w:t>
            </w:r>
            <w:r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08D902BB" w14:textId="2E1AFBC3" w:rsidR="00887C17" w:rsidRPr="0000599E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599E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Якісні характеристики предмета закупівлі</w:t>
            </w:r>
            <w:r w:rsidR="00A754E4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754E4" w:rsidRPr="00A754E4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встановлені відповідно до вимог чинних нормативних документів (Настанов, ДСТУ, ТУ тощо), будівельних норм, правил та стандартів, встановлених для виконання такого виду робіт, з метою  забезпечення надійності, міцності, стійкості і довговічності конструкцій, монтажу технологічного та інженерного обладнання/матеріалів.</w:t>
            </w:r>
          </w:p>
        </w:tc>
      </w:tr>
      <w:tr w:rsidR="00887C17" w:rsidRPr="000B493E" w14:paraId="77B5C23F" w14:textId="77777777" w:rsidTr="00037CBA">
        <w:tc>
          <w:tcPr>
            <w:tcW w:w="421" w:type="dxa"/>
          </w:tcPr>
          <w:p w14:paraId="2982889B" w14:textId="77777777" w:rsidR="00887C17" w:rsidRPr="0000599E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599E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260" w:type="dxa"/>
          </w:tcPr>
          <w:p w14:paraId="0FBF660C" w14:textId="77777777" w:rsidR="00887C17" w:rsidRPr="0000599E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599E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3CBA95A1" w14:textId="77777777" w:rsidR="00887C17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599E">
              <w:rPr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Очікувана вартість визначена проектно-кошторисною документацією по об’єкту: </w:t>
            </w:r>
            <w:r w:rsidRPr="00211576">
              <w:rPr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«Капітальний ремонт частини приміщень для інсталяції систем рентгенівського комп’ютерного томографу у будівлі хірургічного корпусу (літ. 1А) по вул. Юлії </w:t>
            </w:r>
            <w:proofErr w:type="spellStart"/>
            <w:r w:rsidRPr="00211576">
              <w:rPr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Здановської</w:t>
            </w:r>
            <w:proofErr w:type="spellEnd"/>
            <w:r w:rsidRPr="00211576">
              <w:rPr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33/43, м. Київ</w:t>
            </w:r>
            <w:r>
              <w:rPr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»</w:t>
            </w:r>
          </w:p>
          <w:p w14:paraId="5D0B0EF6" w14:textId="77777777" w:rsidR="00887C17" w:rsidRPr="006F09C5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F09C5">
              <w:rPr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За результатами розгляду кошторисної частини проектної документації та зняття зауваг установлено, що зазначену документацію, яка враховує обсяги робіт, передбачені проектною документацією на будівництво, розроблено згідно з вимогами Кошторисних норм України «Настанова з визначення вартості будівництва», затверджених наказом </w:t>
            </w: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Мінрегіону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від 01.11.2021 № 281.</w:t>
            </w:r>
          </w:p>
          <w:p w14:paraId="0C49EC88" w14:textId="77777777" w:rsidR="00887C17" w:rsidRPr="006F09C5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Загальна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кошторисна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вартість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будівництва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у </w:t>
            </w: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поточних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цінах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станом на 05 </w:t>
            </w:r>
            <w:proofErr w:type="gram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листопада</w:t>
            </w:r>
            <w:proofErr w:type="gram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2025 року </w:t>
            </w: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складає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6012,458 тис. грн., у тому </w:t>
            </w: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числі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  <w:p w14:paraId="0B03C5DF" w14:textId="77777777" w:rsidR="00887C17" w:rsidRPr="006F09C5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будівельні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роботи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- 3465,27 тис. грн.;</w:t>
            </w:r>
          </w:p>
          <w:p w14:paraId="2ACAB2C9" w14:textId="77777777" w:rsidR="00887C17" w:rsidRPr="006F09C5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устаткування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меблі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інвентар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- 1002,449 тис. грн.</w:t>
            </w:r>
          </w:p>
          <w:p w14:paraId="3D399A64" w14:textId="77777777" w:rsidR="00887C17" w:rsidRPr="006F09C5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інші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витрати</w:t>
            </w:r>
            <w:proofErr w:type="spellEnd"/>
            <w:r w:rsidRPr="006F09C5"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 1544,739 тис. грн.</w:t>
            </w:r>
          </w:p>
          <w:p w14:paraId="65E4D235" w14:textId="77777777" w:rsidR="00887C17" w:rsidRPr="0000599E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6119F7" w14:textId="77777777" w:rsidR="00887C17" w:rsidRPr="0000599E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365"/>
              </w:tabs>
              <w:spacing w:line="276" w:lineRule="auto"/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599E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Очікувана вартість закупівлі: </w:t>
            </w:r>
            <w:r w:rsidRPr="000B493E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5 402 078,40</w:t>
            </w:r>
            <w:r w:rsidRPr="000B493E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0599E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гривен</w:t>
            </w:r>
            <w:r w:rsidRPr="00585429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(Власні кошти)</w:t>
            </w:r>
          </w:p>
          <w:p w14:paraId="262DE2FC" w14:textId="77777777" w:rsidR="00887C17" w:rsidRPr="0000599E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0599E"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Розмір бюджетного призначення для предмета закупівлі не передбачається.</w:t>
            </w:r>
          </w:p>
          <w:p w14:paraId="4969B79C" w14:textId="5C393A42" w:rsidR="00887C17" w:rsidRPr="0000599E" w:rsidRDefault="00887C17" w:rsidP="00037C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22E61A2" w14:textId="14D32918" w:rsidR="00887C17" w:rsidRDefault="00F20DED" w:rsidP="00887C17">
      <w:pPr>
        <w:tabs>
          <w:tab w:val="left" w:pos="1970"/>
        </w:tabs>
        <w:spacing w:line="276" w:lineRule="auto"/>
        <w:jc w:val="both"/>
        <w:rPr>
          <w:rFonts w:cs="Arial Unicode MS"/>
          <w:color w:val="000000"/>
          <w:sz w:val="22"/>
          <w:szCs w:val="22"/>
          <w:u w:color="000000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2"/>
          <w:szCs w:val="22"/>
          <w:u w:color="000000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        </w:t>
      </w:r>
    </w:p>
    <w:sectPr w:rsidR="00887C17" w:rsidSect="00887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17"/>
    <w:rsid w:val="00137BB7"/>
    <w:rsid w:val="001C49CA"/>
    <w:rsid w:val="00300888"/>
    <w:rsid w:val="004906FE"/>
    <w:rsid w:val="004E3C71"/>
    <w:rsid w:val="00887C17"/>
    <w:rsid w:val="00A754E4"/>
    <w:rsid w:val="00B80CF3"/>
    <w:rsid w:val="00DE064C"/>
    <w:rsid w:val="00F2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430A"/>
  <w15:chartTrackingRefBased/>
  <w15:docId w15:val="{E9E087C2-931B-4032-97E5-BEAD17A5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C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7C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C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C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C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C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C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C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C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C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7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7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7C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7C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7C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7C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7C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7C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7C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8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C1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87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C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87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C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887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C17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87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C1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87C17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754E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75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rozorro.gov.ua/uk/tender/UA-2025-11-21-014498-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1D40FB0474A4EB9504E55921F98C7" ma:contentTypeVersion="9" ma:contentTypeDescription="Create a new document." ma:contentTypeScope="" ma:versionID="30284a7ae2354b1a7ee781be3fe334c0">
  <xsd:schema xmlns:xsd="http://www.w3.org/2001/XMLSchema" xmlns:xs="http://www.w3.org/2001/XMLSchema" xmlns:p="http://schemas.microsoft.com/office/2006/metadata/properties" xmlns:ns3="9c7b4fa5-a118-4db6-bf1a-2e6c9fad0ef6" targetNamespace="http://schemas.microsoft.com/office/2006/metadata/properties" ma:root="true" ma:fieldsID="4539129d9c31af9130b7987e86327504" ns3:_="">
    <xsd:import namespace="9c7b4fa5-a118-4db6-bf1a-2e6c9fad0ef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b4fa5-a118-4db6-bf1a-2e6c9fad0ef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D983D-4A14-4C1A-9B40-CC71E9149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62904-30DB-408F-813F-05C886488953}">
  <ds:schemaRefs>
    <ds:schemaRef ds:uri="http://purl.org/dc/elements/1.1/"/>
    <ds:schemaRef ds:uri="9c7b4fa5-a118-4db6-bf1a-2e6c9fad0ef6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D67377-5507-45C2-A9C0-6B47BE07F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b4fa5-a118-4db6-bf1a-2e6c9fad0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Гутевич</dc:creator>
  <cp:keywords/>
  <dc:description/>
  <cp:lastModifiedBy>Наталія Гнатюк</cp:lastModifiedBy>
  <cp:revision>4</cp:revision>
  <dcterms:created xsi:type="dcterms:W3CDTF">2025-11-24T07:33:00Z</dcterms:created>
  <dcterms:modified xsi:type="dcterms:W3CDTF">2025-11-24T07:37:00Z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0x0101003131D40FB0474A4EB9504E55921F98C7</vt:lpwstr>
  </property>
</Properties>
</file>