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C3E262" w14:textId="77777777" w:rsidR="00174909" w:rsidRPr="0069769A" w:rsidRDefault="00174909" w:rsidP="00B8660E">
      <w:pPr>
        <w:pStyle w:val="a4"/>
        <w:tabs>
          <w:tab w:val="left" w:pos="2000"/>
        </w:tabs>
        <w:spacing w:after="0" w:line="240" w:lineRule="auto"/>
        <w:rPr>
          <w:rStyle w:val="a6"/>
          <w:rFonts w:ascii="Times New Roman" w:hAnsi="Times New Roman" w:cs="Times New Roman"/>
          <w:sz w:val="28"/>
          <w:szCs w:val="28"/>
        </w:rPr>
      </w:pPr>
      <w:bookmarkStart w:id="0" w:name="kix.v3hhvhfmij61"/>
    </w:p>
    <w:p w14:paraId="65AF393E" w14:textId="745E6D2B" w:rsidR="00821C8F" w:rsidRPr="0069769A" w:rsidRDefault="00B8660E" w:rsidP="002F138C">
      <w:pPr>
        <w:pStyle w:val="a4"/>
        <w:spacing w:after="0"/>
        <w:jc w:val="center"/>
        <w:rPr>
          <w:rStyle w:val="a6"/>
          <w:rFonts w:ascii="Times New Roman" w:hAnsi="Times New Roman" w:cs="Times New Roman"/>
        </w:rPr>
      </w:pPr>
      <w:r w:rsidRPr="0069769A">
        <w:rPr>
          <w:rStyle w:val="a6"/>
          <w:rFonts w:ascii="Times New Roman" w:hAnsi="Times New Roman" w:cs="Times New Roman"/>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Pr="0069769A">
        <w:rPr>
          <w:rStyle w:val="a6"/>
          <w:rFonts w:ascii="Times New Roman" w:hAnsi="Times New Roman" w:cs="Times New Roman"/>
        </w:rPr>
        <w:tab/>
      </w:r>
      <w:r w:rsidR="00A32BDD" w:rsidRPr="0069769A">
        <w:rPr>
          <w:rStyle w:val="a6"/>
          <w:rFonts w:ascii="Times New Roman" w:hAnsi="Times New Roman" w:cs="Times New Roman"/>
        </w:rPr>
        <w:t>.</w:t>
      </w:r>
    </w:p>
    <w:tbl>
      <w:tblPr>
        <w:tblStyle w:val="ac"/>
        <w:tblW w:w="0" w:type="auto"/>
        <w:tblLayout w:type="fixed"/>
        <w:tblLook w:val="04A0" w:firstRow="1" w:lastRow="0" w:firstColumn="1" w:lastColumn="0" w:noHBand="0" w:noVBand="1"/>
      </w:tblPr>
      <w:tblGrid>
        <w:gridCol w:w="318"/>
        <w:gridCol w:w="2371"/>
        <w:gridCol w:w="7648"/>
      </w:tblGrid>
      <w:tr w:rsidR="00821C8F" w:rsidRPr="0069769A" w14:paraId="57F98574" w14:textId="77777777" w:rsidTr="0069769A">
        <w:tc>
          <w:tcPr>
            <w:tcW w:w="318" w:type="dxa"/>
          </w:tcPr>
          <w:p w14:paraId="368B88D4" w14:textId="62C97D72" w:rsidR="00821C8F" w:rsidRPr="0069769A" w:rsidRDefault="00821C8F" w:rsidP="00B8660E">
            <w:pPr>
              <w:pStyle w:val="a4"/>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Style w:val="a6"/>
                <w:rFonts w:ascii="Times New Roman" w:hAnsi="Times New Roman" w:cs="Times New Roman"/>
                <w:sz w:val="18"/>
                <w:szCs w:val="18"/>
              </w:rPr>
            </w:pPr>
            <w:r w:rsidRPr="0069769A">
              <w:rPr>
                <w:rStyle w:val="a6"/>
                <w:rFonts w:ascii="Times New Roman" w:hAnsi="Times New Roman" w:cs="Times New Roman"/>
                <w:sz w:val="18"/>
                <w:szCs w:val="18"/>
              </w:rPr>
              <w:t>1</w:t>
            </w:r>
          </w:p>
        </w:tc>
        <w:tc>
          <w:tcPr>
            <w:tcW w:w="2371" w:type="dxa"/>
          </w:tcPr>
          <w:p w14:paraId="220CF28D" w14:textId="38BADFA7" w:rsidR="00821C8F" w:rsidRPr="0069769A" w:rsidRDefault="00821C8F" w:rsidP="00D009B7">
            <w:pPr>
              <w:pStyle w:val="a4"/>
              <w:pBdr>
                <w:top w:val="none" w:sz="0" w:space="0" w:color="auto"/>
                <w:left w:val="none" w:sz="0" w:space="0" w:color="auto"/>
                <w:bottom w:val="none" w:sz="0" w:space="0" w:color="auto"/>
                <w:right w:val="none" w:sz="0" w:space="0" w:color="auto"/>
                <w:between w:val="none" w:sz="0" w:space="0" w:color="auto"/>
                <w:bar w:val="none" w:sz="0" w:color="auto"/>
              </w:pBdr>
              <w:spacing w:after="0"/>
              <w:rPr>
                <w:rStyle w:val="a6"/>
                <w:rFonts w:ascii="Times New Roman" w:hAnsi="Times New Roman" w:cs="Times New Roman"/>
                <w:sz w:val="18"/>
                <w:szCs w:val="18"/>
              </w:rPr>
            </w:pPr>
            <w:r w:rsidRPr="0069769A">
              <w:rPr>
                <w:rStyle w:val="a6"/>
                <w:rFonts w:ascii="Times New Roman" w:hAnsi="Times New Roman" w:cs="Times New Roman"/>
                <w:sz w:val="18"/>
                <w:szCs w:val="18"/>
              </w:rPr>
              <w:t xml:space="preserve">Назва предмета закупівлі згідно класифікатора, код ДК </w:t>
            </w:r>
            <w:r w:rsidR="00914E9F" w:rsidRPr="0069769A">
              <w:rPr>
                <w:rStyle w:val="a6"/>
                <w:rFonts w:ascii="Times New Roman" w:hAnsi="Times New Roman" w:cs="Times New Roman"/>
                <w:sz w:val="18"/>
                <w:szCs w:val="18"/>
              </w:rPr>
              <w:t>021:2015</w:t>
            </w:r>
          </w:p>
        </w:tc>
        <w:tc>
          <w:tcPr>
            <w:tcW w:w="7648" w:type="dxa"/>
          </w:tcPr>
          <w:p w14:paraId="49B99647" w14:textId="77777777" w:rsidR="00A32BDD" w:rsidRPr="0069769A" w:rsidRDefault="00842DE0" w:rsidP="00842DE0">
            <w:pPr>
              <w:pStyle w:val="a4"/>
              <w:spacing w:after="0"/>
              <w:jc w:val="both"/>
              <w:rPr>
                <w:rStyle w:val="a6"/>
                <w:rFonts w:ascii="Times New Roman" w:hAnsi="Times New Roman" w:cs="Times New Roman"/>
                <w:sz w:val="18"/>
                <w:szCs w:val="18"/>
              </w:rPr>
            </w:pPr>
            <w:r w:rsidRPr="0069769A">
              <w:rPr>
                <w:rFonts w:ascii="Times New Roman" w:hAnsi="Times New Roman" w:cs="Times New Roman"/>
                <w:sz w:val="18"/>
                <w:szCs w:val="18"/>
              </w:rPr>
              <w:t xml:space="preserve">Закупівля послуги з ремонту блока багатопелюсткового </w:t>
            </w:r>
            <w:proofErr w:type="spellStart"/>
            <w:r w:rsidRPr="0069769A">
              <w:rPr>
                <w:rFonts w:ascii="Times New Roman" w:hAnsi="Times New Roman" w:cs="Times New Roman"/>
                <w:sz w:val="18"/>
                <w:szCs w:val="18"/>
              </w:rPr>
              <w:t>каліматора</w:t>
            </w:r>
            <w:proofErr w:type="spellEnd"/>
            <w:r w:rsidRPr="0069769A">
              <w:rPr>
                <w:rFonts w:ascii="Times New Roman" w:hAnsi="Times New Roman" w:cs="Times New Roman"/>
                <w:sz w:val="18"/>
                <w:szCs w:val="18"/>
              </w:rPr>
              <w:t xml:space="preserve"> з заміною 17 (сімнадцяти) двигунів приводів пелюсток. згідно з кодом класифікатора ДК 021:2015: 50420000-5 «Послуги з ремонту і технічного обслуговування медичного та хірургічного обладнання»</w:t>
            </w:r>
          </w:p>
          <w:p w14:paraId="65C1D447" w14:textId="1BF867DD" w:rsidR="00842DE0" w:rsidRPr="0069769A" w:rsidRDefault="00842DE0" w:rsidP="00842DE0">
            <w:pPr>
              <w:pStyle w:val="a4"/>
              <w:spacing w:after="0"/>
              <w:jc w:val="both"/>
              <w:rPr>
                <w:rStyle w:val="a6"/>
                <w:rFonts w:ascii="Times New Roman" w:hAnsi="Times New Roman" w:cs="Times New Roman"/>
                <w:sz w:val="18"/>
                <w:szCs w:val="18"/>
              </w:rPr>
            </w:pPr>
            <w:r w:rsidRPr="0069769A">
              <w:rPr>
                <w:sz w:val="18"/>
                <w:szCs w:val="18"/>
              </w:rPr>
              <w:t>Ідентифікатор закупівлі</w:t>
            </w:r>
            <w:r w:rsidRPr="00F17BD8">
              <w:rPr>
                <w:color w:val="0070C0"/>
                <w:sz w:val="18"/>
                <w:szCs w:val="18"/>
              </w:rPr>
              <w:t>:</w:t>
            </w:r>
            <w:r w:rsidRPr="00F17BD8">
              <w:rPr>
                <w:rStyle w:val="a6"/>
                <w:rFonts w:ascii="Times New Roman" w:hAnsi="Times New Roman" w:cs="Times New Roman"/>
                <w:color w:val="0070C0"/>
                <w:sz w:val="18"/>
                <w:szCs w:val="18"/>
              </w:rPr>
              <w:t xml:space="preserve"> </w:t>
            </w:r>
            <w:r w:rsidR="0069769A" w:rsidRPr="00F17BD8">
              <w:rPr>
                <w:rStyle w:val="a6"/>
                <w:rFonts w:ascii="Times New Roman" w:hAnsi="Times New Roman" w:cs="Times New Roman"/>
                <w:color w:val="0070C0"/>
                <w:sz w:val="18"/>
                <w:szCs w:val="18"/>
              </w:rPr>
              <w:t xml:space="preserve"> </w:t>
            </w:r>
            <w:hyperlink r:id="rId6" w:history="1">
              <w:r w:rsidR="0069769A" w:rsidRPr="00F17BD8">
                <w:rPr>
                  <w:rStyle w:val="a3"/>
                  <w:rFonts w:ascii="Times New Roman" w:hAnsi="Times New Roman" w:cs="Times New Roman"/>
                  <w:color w:val="0070C0"/>
                  <w:sz w:val="18"/>
                  <w:szCs w:val="18"/>
                </w:rPr>
                <w:t>UA-2024-11-26-015907-a</w:t>
              </w:r>
            </w:hyperlink>
            <w:r w:rsidR="0069769A" w:rsidRPr="0069769A">
              <w:rPr>
                <w:rStyle w:val="a6"/>
                <w:rFonts w:ascii="Times New Roman" w:hAnsi="Times New Roman" w:cs="Times New Roman"/>
                <w:sz w:val="18"/>
                <w:szCs w:val="18"/>
              </w:rPr>
              <w:t xml:space="preserve"> </w:t>
            </w:r>
          </w:p>
        </w:tc>
      </w:tr>
      <w:tr w:rsidR="00821C8F" w:rsidRPr="0069769A" w14:paraId="5D7A39D9" w14:textId="77777777" w:rsidTr="0069769A">
        <w:trPr>
          <w:trHeight w:val="537"/>
        </w:trPr>
        <w:tc>
          <w:tcPr>
            <w:tcW w:w="318" w:type="dxa"/>
          </w:tcPr>
          <w:p w14:paraId="1A818EEE" w14:textId="66DE73D3" w:rsidR="00821C8F" w:rsidRPr="0069769A" w:rsidRDefault="00821C8F" w:rsidP="00B8660E">
            <w:pPr>
              <w:pStyle w:val="a4"/>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Style w:val="a6"/>
                <w:rFonts w:ascii="Times New Roman" w:hAnsi="Times New Roman" w:cs="Times New Roman"/>
                <w:sz w:val="18"/>
                <w:szCs w:val="18"/>
              </w:rPr>
            </w:pPr>
            <w:r w:rsidRPr="0069769A">
              <w:rPr>
                <w:rStyle w:val="a6"/>
                <w:rFonts w:ascii="Times New Roman" w:hAnsi="Times New Roman" w:cs="Times New Roman"/>
                <w:sz w:val="18"/>
                <w:szCs w:val="18"/>
              </w:rPr>
              <w:t>2</w:t>
            </w:r>
          </w:p>
        </w:tc>
        <w:tc>
          <w:tcPr>
            <w:tcW w:w="2371" w:type="dxa"/>
          </w:tcPr>
          <w:p w14:paraId="7755077D" w14:textId="2569C491" w:rsidR="00821C8F" w:rsidRPr="0069769A" w:rsidRDefault="00821C8F" w:rsidP="00D009B7">
            <w:pPr>
              <w:pStyle w:val="a4"/>
              <w:pBdr>
                <w:top w:val="none" w:sz="0" w:space="0" w:color="auto"/>
                <w:left w:val="none" w:sz="0" w:space="0" w:color="auto"/>
                <w:bottom w:val="none" w:sz="0" w:space="0" w:color="auto"/>
                <w:right w:val="none" w:sz="0" w:space="0" w:color="auto"/>
                <w:between w:val="none" w:sz="0" w:space="0" w:color="auto"/>
                <w:bar w:val="none" w:sz="0" w:color="auto"/>
              </w:pBdr>
              <w:rPr>
                <w:rStyle w:val="a6"/>
                <w:rFonts w:ascii="Times New Roman" w:hAnsi="Times New Roman" w:cs="Times New Roman"/>
                <w:sz w:val="18"/>
                <w:szCs w:val="18"/>
              </w:rPr>
            </w:pPr>
            <w:r w:rsidRPr="0069769A">
              <w:rPr>
                <w:rStyle w:val="a6"/>
                <w:rFonts w:ascii="Times New Roman" w:hAnsi="Times New Roman" w:cs="Times New Roman"/>
                <w:sz w:val="18"/>
                <w:szCs w:val="18"/>
              </w:rPr>
              <w:t>Обґрунтування технічних та якісних характеристик предмета закупівлі</w:t>
            </w:r>
          </w:p>
        </w:tc>
        <w:tc>
          <w:tcPr>
            <w:tcW w:w="7648" w:type="dxa"/>
          </w:tcPr>
          <w:p w14:paraId="5770C4CC" w14:textId="5F065FC0" w:rsidR="002F138C" w:rsidRPr="00F646E2" w:rsidRDefault="00A32BDD" w:rsidP="00B11E10">
            <w:pPr>
              <w:pStyle w:val="a4"/>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Times New Roman" w:hAnsi="Times New Roman" w:cs="Times New Roman"/>
                <w:color w:val="auto"/>
                <w:sz w:val="18"/>
                <w:szCs w:val="18"/>
                <w:lang w:eastAsia="en-US"/>
                <w14:textOutline w14:w="0" w14:cap="rnd" w14:cmpd="sng" w14:algn="ctr">
                  <w14:noFill/>
                  <w14:prstDash w14:val="solid"/>
                  <w14:bevel/>
                </w14:textOutline>
              </w:rPr>
            </w:pPr>
            <w:r w:rsidRPr="00F646E2">
              <w:rPr>
                <w:rFonts w:ascii="Times New Roman" w:hAnsi="Times New Roman" w:cs="Times New Roman"/>
                <w:color w:val="auto"/>
                <w:sz w:val="18"/>
                <w:szCs w:val="18"/>
                <w:lang w:eastAsia="en-US"/>
                <w14:textOutline w14:w="0" w14:cap="rnd" w14:cmpd="sng" w14:algn="ctr">
                  <w14:noFill/>
                  <w14:prstDash w14:val="solid"/>
                  <w14:bevel/>
                </w14:textOutline>
              </w:rPr>
              <w:t>Т</w:t>
            </w:r>
            <w:r w:rsidR="002F138C" w:rsidRPr="00F646E2">
              <w:rPr>
                <w:rFonts w:ascii="Times New Roman" w:hAnsi="Times New Roman" w:cs="Times New Roman"/>
                <w:color w:val="auto"/>
                <w:sz w:val="18"/>
                <w:szCs w:val="18"/>
                <w:lang w:eastAsia="en-US"/>
                <w14:textOutline w14:w="0" w14:cap="rnd" w14:cmpd="sng" w14:algn="ctr">
                  <w14:noFill/>
                  <w14:prstDash w14:val="solid"/>
                  <w14:bevel/>
                </w14:textOutline>
              </w:rPr>
              <w:t xml:space="preserve">ехнічні </w:t>
            </w:r>
            <w:r w:rsidR="002777AA" w:rsidRPr="00F646E2">
              <w:rPr>
                <w:rFonts w:ascii="Times New Roman" w:hAnsi="Times New Roman" w:cs="Times New Roman"/>
                <w:color w:val="auto"/>
                <w:sz w:val="18"/>
                <w:szCs w:val="18"/>
                <w:lang w:eastAsia="en-US"/>
                <w14:textOutline w14:w="0" w14:cap="rnd" w14:cmpd="sng" w14:algn="ctr">
                  <w14:noFill/>
                  <w14:prstDash w14:val="solid"/>
                  <w14:bevel/>
                </w14:textOutline>
              </w:rPr>
              <w:t xml:space="preserve">та якісні </w:t>
            </w:r>
            <w:r w:rsidRPr="00F646E2">
              <w:rPr>
                <w:rFonts w:ascii="Times New Roman" w:hAnsi="Times New Roman" w:cs="Times New Roman"/>
                <w:color w:val="auto"/>
                <w:sz w:val="18"/>
                <w:szCs w:val="18"/>
                <w:lang w:eastAsia="en-US"/>
                <w14:textOutline w14:w="0" w14:cap="rnd" w14:cmpd="sng" w14:algn="ctr">
                  <w14:noFill/>
                  <w14:prstDash w14:val="solid"/>
                  <w14:bevel/>
                </w14:textOutline>
              </w:rPr>
              <w:t>характеристи</w:t>
            </w:r>
            <w:r w:rsidR="00457A12" w:rsidRPr="00F646E2">
              <w:rPr>
                <w:rFonts w:ascii="Times New Roman" w:hAnsi="Times New Roman" w:cs="Times New Roman"/>
                <w:color w:val="auto"/>
                <w:sz w:val="18"/>
                <w:szCs w:val="18"/>
                <w:lang w:eastAsia="en-US"/>
                <w14:textOutline w14:w="0" w14:cap="rnd" w14:cmpd="sng" w14:algn="ctr">
                  <w14:noFill/>
                  <w14:prstDash w14:val="solid"/>
                  <w14:bevel/>
                </w14:textOutline>
              </w:rPr>
              <w:t>ки предмета закупівлі визначенні</w:t>
            </w:r>
            <w:r w:rsidR="002777AA" w:rsidRPr="00F646E2">
              <w:rPr>
                <w:rFonts w:ascii="Times New Roman" w:hAnsi="Times New Roman" w:cs="Times New Roman"/>
                <w:color w:val="auto"/>
                <w:sz w:val="18"/>
                <w:szCs w:val="18"/>
                <w:lang w:eastAsia="en-US"/>
                <w14:textOutline w14:w="0" w14:cap="rnd" w14:cmpd="sng" w14:algn="ctr">
                  <w14:noFill/>
                  <w14:prstDash w14:val="solid"/>
                  <w14:bevel/>
                </w14:textOutline>
              </w:rPr>
              <w:t xml:space="preserve"> відповідно Технічного завдання та Технічної специфікації.</w:t>
            </w:r>
          </w:p>
          <w:p w14:paraId="21BBF7A2" w14:textId="77777777" w:rsidR="00062848" w:rsidRPr="00F646E2" w:rsidRDefault="00062848" w:rsidP="002F138C">
            <w:pPr>
              <w:pStyle w:val="a4"/>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sz w:val="18"/>
                <w:szCs w:val="18"/>
              </w:rPr>
            </w:pPr>
          </w:p>
          <w:tbl>
            <w:tblPr>
              <w:tblW w:w="7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5053"/>
              <w:gridCol w:w="1705"/>
            </w:tblGrid>
            <w:tr w:rsidR="00062848" w:rsidRPr="00F646E2" w14:paraId="5F2C898C" w14:textId="77777777" w:rsidTr="00F646E2">
              <w:trPr>
                <w:trHeight w:val="547"/>
                <w:jc w:val="center"/>
              </w:trPr>
              <w:tc>
                <w:tcPr>
                  <w:tcW w:w="530" w:type="dxa"/>
                  <w:shd w:val="clear" w:color="auto" w:fill="auto"/>
                  <w:vAlign w:val="center"/>
                </w:tcPr>
                <w:p w14:paraId="008B5E12" w14:textId="77777777" w:rsidR="00062848" w:rsidRPr="00F646E2" w:rsidRDefault="00062848" w:rsidP="00062848">
                  <w:pPr>
                    <w:ind w:left="142"/>
                    <w:jc w:val="center"/>
                    <w:rPr>
                      <w:b/>
                      <w:bCs/>
                      <w:sz w:val="18"/>
                      <w:szCs w:val="18"/>
                      <w:lang w:val="uk-UA"/>
                    </w:rPr>
                  </w:pPr>
                  <w:r w:rsidRPr="00F646E2">
                    <w:rPr>
                      <w:b/>
                      <w:bCs/>
                      <w:sz w:val="18"/>
                      <w:szCs w:val="18"/>
                      <w:lang w:val="uk-UA"/>
                    </w:rPr>
                    <w:t>№</w:t>
                  </w:r>
                </w:p>
              </w:tc>
              <w:tc>
                <w:tcPr>
                  <w:tcW w:w="5060" w:type="dxa"/>
                  <w:shd w:val="clear" w:color="auto" w:fill="auto"/>
                  <w:vAlign w:val="center"/>
                </w:tcPr>
                <w:p w14:paraId="7DA4826C" w14:textId="77777777" w:rsidR="00062848" w:rsidRPr="00F646E2" w:rsidRDefault="00062848" w:rsidP="00062848">
                  <w:pPr>
                    <w:ind w:left="142" w:right="178"/>
                    <w:jc w:val="center"/>
                    <w:rPr>
                      <w:b/>
                      <w:bCs/>
                      <w:noProof/>
                      <w:sz w:val="18"/>
                      <w:szCs w:val="18"/>
                      <w:lang w:val="uk-UA"/>
                    </w:rPr>
                  </w:pPr>
                  <w:r w:rsidRPr="00F646E2">
                    <w:rPr>
                      <w:b/>
                      <w:bCs/>
                      <w:noProof/>
                      <w:sz w:val="18"/>
                      <w:szCs w:val="18"/>
                      <w:lang w:val="uk-UA"/>
                    </w:rPr>
                    <w:t>Найменування</w:t>
                  </w:r>
                </w:p>
              </w:tc>
              <w:tc>
                <w:tcPr>
                  <w:tcW w:w="1707" w:type="dxa"/>
                  <w:vAlign w:val="center"/>
                </w:tcPr>
                <w:p w14:paraId="2B2C57AE" w14:textId="77777777" w:rsidR="00062848" w:rsidRPr="00F646E2" w:rsidRDefault="00062848" w:rsidP="00062848">
                  <w:pPr>
                    <w:jc w:val="center"/>
                    <w:rPr>
                      <w:b/>
                      <w:bCs/>
                      <w:noProof/>
                      <w:sz w:val="18"/>
                      <w:szCs w:val="18"/>
                      <w:lang w:val="uk-UA"/>
                    </w:rPr>
                  </w:pPr>
                  <w:r w:rsidRPr="00F646E2">
                    <w:rPr>
                      <w:b/>
                      <w:bCs/>
                      <w:noProof/>
                      <w:sz w:val="18"/>
                      <w:szCs w:val="18"/>
                      <w:lang w:val="uk-UA"/>
                    </w:rPr>
                    <w:t>К-ть послуг</w:t>
                  </w:r>
                </w:p>
              </w:tc>
            </w:tr>
            <w:tr w:rsidR="00F646E2" w:rsidRPr="00F646E2" w14:paraId="031D6FB2" w14:textId="77777777" w:rsidTr="00931643">
              <w:trPr>
                <w:trHeight w:val="547"/>
                <w:jc w:val="center"/>
              </w:trPr>
              <w:tc>
                <w:tcPr>
                  <w:tcW w:w="530" w:type="dxa"/>
                  <w:shd w:val="clear" w:color="auto" w:fill="auto"/>
                  <w:vAlign w:val="center"/>
                </w:tcPr>
                <w:p w14:paraId="4AA5A9CF" w14:textId="77777777" w:rsidR="00F646E2" w:rsidRPr="00F646E2" w:rsidRDefault="00F646E2" w:rsidP="00062848">
                  <w:pPr>
                    <w:ind w:left="-113" w:right="-108"/>
                    <w:contextualSpacing/>
                    <w:jc w:val="center"/>
                    <w:rPr>
                      <w:b/>
                      <w:bCs/>
                      <w:sz w:val="18"/>
                      <w:szCs w:val="18"/>
                      <w:lang w:val="uk-UA"/>
                    </w:rPr>
                  </w:pPr>
                  <w:r w:rsidRPr="00F646E2">
                    <w:rPr>
                      <w:b/>
                      <w:bCs/>
                      <w:sz w:val="18"/>
                      <w:szCs w:val="18"/>
                      <w:lang w:val="uk-UA"/>
                    </w:rPr>
                    <w:t>1.</w:t>
                  </w:r>
                </w:p>
              </w:tc>
              <w:tc>
                <w:tcPr>
                  <w:tcW w:w="6767" w:type="dxa"/>
                  <w:gridSpan w:val="2"/>
                  <w:shd w:val="clear" w:color="auto" w:fill="auto"/>
                </w:tcPr>
                <w:p w14:paraId="7D034FE8" w14:textId="4629D34D" w:rsidR="00F646E2" w:rsidRPr="00F646E2" w:rsidRDefault="00F646E2" w:rsidP="00062848">
                  <w:pPr>
                    <w:ind w:left="-108" w:right="-63"/>
                    <w:jc w:val="center"/>
                    <w:rPr>
                      <w:b/>
                      <w:bCs/>
                      <w:sz w:val="18"/>
                      <w:szCs w:val="18"/>
                      <w:lang w:val="uk-UA" w:eastAsia="uk-UA"/>
                    </w:rPr>
                  </w:pPr>
                  <w:r w:rsidRPr="00F646E2">
                    <w:rPr>
                      <w:b/>
                      <w:bCs/>
                      <w:sz w:val="18"/>
                      <w:szCs w:val="18"/>
                      <w:lang w:val="uk-UA"/>
                    </w:rPr>
                    <w:t>Послуги з позапланового ремонту прискорювача лінійного “</w:t>
                  </w:r>
                  <w:proofErr w:type="spellStart"/>
                  <w:r w:rsidRPr="00F646E2">
                    <w:rPr>
                      <w:b/>
                      <w:bCs/>
                      <w:sz w:val="18"/>
                      <w:szCs w:val="18"/>
                      <w:lang w:val="uk-UA"/>
                    </w:rPr>
                    <w:t>Halcyon</w:t>
                  </w:r>
                  <w:proofErr w:type="spellEnd"/>
                  <w:r w:rsidRPr="00F646E2">
                    <w:rPr>
                      <w:b/>
                      <w:bCs/>
                      <w:sz w:val="18"/>
                      <w:szCs w:val="18"/>
                      <w:lang w:val="uk-UA"/>
                    </w:rPr>
                    <w:t xml:space="preserve">” (S/N 1559), виробництва </w:t>
                  </w:r>
                  <w:proofErr w:type="spellStart"/>
                  <w:r w:rsidRPr="00F646E2">
                    <w:rPr>
                      <w:b/>
                      <w:bCs/>
                      <w:sz w:val="18"/>
                      <w:szCs w:val="18"/>
                      <w:lang w:val="uk-UA"/>
                    </w:rPr>
                    <w:t>Varian</w:t>
                  </w:r>
                  <w:proofErr w:type="spellEnd"/>
                  <w:r w:rsidRPr="00F646E2">
                    <w:rPr>
                      <w:b/>
                      <w:bCs/>
                      <w:sz w:val="18"/>
                      <w:szCs w:val="18"/>
                      <w:lang w:val="uk-UA"/>
                    </w:rPr>
                    <w:t xml:space="preserve"> </w:t>
                  </w:r>
                  <w:proofErr w:type="spellStart"/>
                  <w:r w:rsidRPr="00F646E2">
                    <w:rPr>
                      <w:b/>
                      <w:bCs/>
                      <w:sz w:val="18"/>
                      <w:szCs w:val="18"/>
                      <w:lang w:val="uk-UA"/>
                    </w:rPr>
                    <w:t>Medical</w:t>
                  </w:r>
                  <w:proofErr w:type="spellEnd"/>
                  <w:r w:rsidRPr="00F646E2">
                    <w:rPr>
                      <w:b/>
                      <w:bCs/>
                      <w:sz w:val="18"/>
                      <w:szCs w:val="18"/>
                      <w:lang w:val="uk-UA"/>
                    </w:rPr>
                    <w:t xml:space="preserve"> </w:t>
                  </w:r>
                  <w:proofErr w:type="spellStart"/>
                  <w:r w:rsidRPr="00F646E2">
                    <w:rPr>
                      <w:b/>
                      <w:bCs/>
                      <w:sz w:val="18"/>
                      <w:szCs w:val="18"/>
                      <w:lang w:val="uk-UA"/>
                    </w:rPr>
                    <w:t>System</w:t>
                  </w:r>
                  <w:proofErr w:type="spellEnd"/>
                  <w:r w:rsidRPr="00F646E2">
                    <w:rPr>
                      <w:b/>
                      <w:bCs/>
                      <w:sz w:val="18"/>
                      <w:szCs w:val="18"/>
                      <w:lang w:val="uk-UA"/>
                    </w:rPr>
                    <w:t xml:space="preserve"> (США), що передбачають:</w:t>
                  </w:r>
                </w:p>
              </w:tc>
            </w:tr>
            <w:tr w:rsidR="00062848" w:rsidRPr="00F646E2" w14:paraId="295D090F" w14:textId="77777777" w:rsidTr="00F646E2">
              <w:trPr>
                <w:trHeight w:val="547"/>
                <w:jc w:val="center"/>
              </w:trPr>
              <w:tc>
                <w:tcPr>
                  <w:tcW w:w="530" w:type="dxa"/>
                  <w:shd w:val="clear" w:color="auto" w:fill="auto"/>
                  <w:vAlign w:val="center"/>
                </w:tcPr>
                <w:p w14:paraId="1B52AF3F" w14:textId="77777777" w:rsidR="00062848" w:rsidRPr="00F646E2" w:rsidRDefault="00062848" w:rsidP="00062848">
                  <w:pPr>
                    <w:ind w:left="-113" w:right="-108"/>
                    <w:contextualSpacing/>
                    <w:jc w:val="center"/>
                    <w:rPr>
                      <w:sz w:val="18"/>
                      <w:szCs w:val="18"/>
                      <w:lang w:val="uk-UA"/>
                    </w:rPr>
                  </w:pPr>
                  <w:r w:rsidRPr="00F646E2">
                    <w:rPr>
                      <w:sz w:val="18"/>
                      <w:szCs w:val="18"/>
                      <w:lang w:val="uk-UA"/>
                    </w:rPr>
                    <w:t>1.1.</w:t>
                  </w:r>
                </w:p>
              </w:tc>
              <w:tc>
                <w:tcPr>
                  <w:tcW w:w="5060" w:type="dxa"/>
                  <w:shd w:val="clear" w:color="auto" w:fill="auto"/>
                </w:tcPr>
                <w:p w14:paraId="4E19C47A" w14:textId="138376E9" w:rsidR="00062848" w:rsidRPr="00F646E2" w:rsidRDefault="00062848" w:rsidP="00F646E2">
                  <w:pPr>
                    <w:tabs>
                      <w:tab w:val="left" w:pos="426"/>
                    </w:tabs>
                    <w:jc w:val="both"/>
                    <w:rPr>
                      <w:color w:val="000000"/>
                      <w:sz w:val="18"/>
                      <w:szCs w:val="18"/>
                      <w:lang w:val="uk-UA"/>
                    </w:rPr>
                  </w:pPr>
                  <w:r w:rsidRPr="00F646E2">
                    <w:rPr>
                      <w:color w:val="000000"/>
                      <w:sz w:val="18"/>
                      <w:szCs w:val="18"/>
                      <w:u w:color="000000"/>
                      <w:lang w:val="uk-UA" w:eastAsia="uk-UA"/>
                      <w14:textOutline w14:w="0" w14:cap="flat" w14:cmpd="sng" w14:algn="ctr">
                        <w14:noFill/>
                        <w14:prstDash w14:val="solid"/>
                        <w14:bevel/>
                      </w14:textOutline>
                    </w:rPr>
                    <w:t xml:space="preserve">Послуга з ремонту блока багатопелюсткового коліматора </w:t>
                  </w:r>
                  <w:r w:rsidR="00B11E10" w:rsidRPr="00F646E2">
                    <w:rPr>
                      <w:color w:val="000000"/>
                      <w:sz w:val="18"/>
                      <w:szCs w:val="18"/>
                      <w:u w:color="000000"/>
                      <w:lang w:val="uk-UA" w:eastAsia="uk-UA"/>
                      <w14:textOutline w14:w="0" w14:cap="flat" w14:cmpd="sng" w14:algn="ctr">
                        <w14:noFill/>
                        <w14:prstDash w14:val="solid"/>
                        <w14:bevel/>
                      </w14:textOutline>
                    </w:rPr>
                    <w:t>п</w:t>
                  </w:r>
                  <w:r w:rsidRPr="00F646E2">
                    <w:rPr>
                      <w:color w:val="000000"/>
                      <w:sz w:val="18"/>
                      <w:szCs w:val="18"/>
                      <w:u w:color="000000"/>
                      <w:lang w:val="uk-UA" w:eastAsia="uk-UA"/>
                      <w14:textOutline w14:w="0" w14:cap="flat" w14:cmpd="sng" w14:algn="ctr">
                        <w14:noFill/>
                        <w14:prstDash w14:val="solid"/>
                        <w14:bevel/>
                      </w14:textOutline>
                    </w:rPr>
                    <w:t>рискорювача лінійного «</w:t>
                  </w:r>
                  <w:proofErr w:type="spellStart"/>
                  <w:r w:rsidRPr="00F646E2">
                    <w:rPr>
                      <w:color w:val="000000"/>
                      <w:sz w:val="18"/>
                      <w:szCs w:val="18"/>
                      <w:u w:color="000000"/>
                      <w:lang w:val="uk-UA" w:eastAsia="uk-UA"/>
                      <w14:textOutline w14:w="0" w14:cap="flat" w14:cmpd="sng" w14:algn="ctr">
                        <w14:noFill/>
                        <w14:prstDash w14:val="solid"/>
                        <w14:bevel/>
                      </w14:textOutline>
                    </w:rPr>
                    <w:t>Halcyon</w:t>
                  </w:r>
                  <w:proofErr w:type="spellEnd"/>
                  <w:r w:rsidRPr="00F646E2">
                    <w:rPr>
                      <w:color w:val="000000"/>
                      <w:sz w:val="18"/>
                      <w:szCs w:val="18"/>
                      <w:u w:color="000000"/>
                      <w:lang w:val="uk-UA" w:eastAsia="uk-UA"/>
                      <w14:textOutline w14:w="0" w14:cap="flat" w14:cmpd="sng" w14:algn="ctr">
                        <w14:noFill/>
                        <w14:prstDash w14:val="solid"/>
                        <w14:bevel/>
                      </w14:textOutline>
                    </w:rPr>
                    <w:t>» (S/N 1559) із заміною Двигуна приводу пелюстки</w:t>
                  </w:r>
                </w:p>
              </w:tc>
              <w:tc>
                <w:tcPr>
                  <w:tcW w:w="1707" w:type="dxa"/>
                  <w:vAlign w:val="center"/>
                </w:tcPr>
                <w:p w14:paraId="4D935CD4" w14:textId="77777777" w:rsidR="00062848" w:rsidRPr="00F646E2" w:rsidRDefault="00062848" w:rsidP="00062848">
                  <w:pPr>
                    <w:jc w:val="center"/>
                    <w:rPr>
                      <w:color w:val="000000"/>
                      <w:sz w:val="18"/>
                      <w:szCs w:val="18"/>
                      <w:lang w:val="uk-UA"/>
                    </w:rPr>
                  </w:pPr>
                  <w:r w:rsidRPr="00F646E2">
                    <w:rPr>
                      <w:color w:val="000000"/>
                      <w:sz w:val="18"/>
                      <w:szCs w:val="18"/>
                      <w:lang w:val="uk-UA"/>
                    </w:rPr>
                    <w:t>17</w:t>
                  </w:r>
                </w:p>
              </w:tc>
            </w:tr>
          </w:tbl>
          <w:p w14:paraId="4317BBC5" w14:textId="77777777" w:rsidR="00062848" w:rsidRPr="00F646E2" w:rsidRDefault="00062848" w:rsidP="002F138C">
            <w:pPr>
              <w:pStyle w:val="a4"/>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sz w:val="18"/>
                <w:szCs w:val="18"/>
              </w:rPr>
            </w:pPr>
          </w:p>
          <w:p w14:paraId="306E88B7" w14:textId="1B7FA2A2" w:rsidR="000202DD" w:rsidRPr="00F646E2" w:rsidRDefault="000202DD" w:rsidP="002F138C">
            <w:pPr>
              <w:pStyle w:val="a4"/>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color w:val="auto"/>
                <w:sz w:val="18"/>
                <w:szCs w:val="18"/>
                <w:lang w:eastAsia="en-US"/>
                <w14:textOutline w14:w="0" w14:cap="rnd" w14:cmpd="sng" w14:algn="ctr">
                  <w14:noFill/>
                  <w14:prstDash w14:val="solid"/>
                  <w14:bevel/>
                </w14:textOutline>
              </w:rPr>
            </w:pPr>
            <w:r w:rsidRPr="00F646E2">
              <w:rPr>
                <w:rFonts w:ascii="Times New Roman" w:hAnsi="Times New Roman" w:cs="Times New Roman"/>
                <w:sz w:val="18"/>
                <w:szCs w:val="18"/>
              </w:rPr>
              <w:t>Кваліфікаційні критерії та перелік документів, що підтверджують інформацію учасників про відповідність їх таким критеріям.</w:t>
            </w:r>
          </w:p>
          <w:p w14:paraId="49407F3A" w14:textId="77777777" w:rsidR="000202DD" w:rsidRPr="00F646E2" w:rsidRDefault="000202DD" w:rsidP="000202DD">
            <w:pPr>
              <w:tabs>
                <w:tab w:val="left" w:pos="540"/>
              </w:tabs>
              <w:jc w:val="both"/>
              <w:rPr>
                <w:sz w:val="18"/>
                <w:szCs w:val="18"/>
                <w:lang w:val="uk-UA"/>
              </w:rPr>
            </w:pPr>
            <w:r w:rsidRPr="00F646E2">
              <w:rPr>
                <w:sz w:val="18"/>
                <w:szCs w:val="18"/>
                <w:lang w:val="uk-UA"/>
              </w:rPr>
              <w:t>1. Учасник повинен надати копію Ліцензії (зі змінами) Державного Інспекції Ядерного Регулювання України на право провадження діяльності використання джерел іонізуючого випромінювання до медичного обладнання (прискорювач лінійний типу «</w:t>
            </w:r>
            <w:proofErr w:type="spellStart"/>
            <w:r w:rsidRPr="00F646E2">
              <w:rPr>
                <w:sz w:val="18"/>
                <w:szCs w:val="18"/>
                <w:lang w:val="uk-UA"/>
              </w:rPr>
              <w:t>Halcyon</w:t>
            </w:r>
            <w:proofErr w:type="spellEnd"/>
            <w:r w:rsidRPr="00F646E2">
              <w:rPr>
                <w:sz w:val="18"/>
                <w:szCs w:val="18"/>
                <w:lang w:val="uk-UA"/>
              </w:rPr>
              <w:t>»), видана безпосередньо Учаснику, та яка має бути  чинною на дату кінцевого строку подання тендерних пропозицій, а також із зазначенням в ній дозволу таких видів робіт з ДІВ: технічне обслуговування; ремонт; монтаж; демонтаж; налагоджування; пусконалагоджувальні роботи; введення та виведення з експлуатації; отримання (придбання) та передача (збут) ДІВ, у тому числі з метою постачання.</w:t>
            </w:r>
          </w:p>
          <w:p w14:paraId="4A5DAC30" w14:textId="77777777" w:rsidR="000202DD" w:rsidRPr="00F646E2" w:rsidRDefault="000202DD" w:rsidP="000202DD">
            <w:pPr>
              <w:tabs>
                <w:tab w:val="left" w:pos="3795"/>
              </w:tabs>
              <w:jc w:val="both"/>
              <w:rPr>
                <w:sz w:val="18"/>
                <w:szCs w:val="18"/>
                <w:lang w:val="uk-UA"/>
              </w:rPr>
            </w:pPr>
            <w:r w:rsidRPr="00F646E2">
              <w:rPr>
                <w:sz w:val="18"/>
                <w:szCs w:val="18"/>
                <w:lang w:val="uk-UA"/>
              </w:rPr>
              <w:tab/>
            </w:r>
          </w:p>
          <w:p w14:paraId="06A3784B" w14:textId="77777777" w:rsidR="000202DD" w:rsidRPr="00F646E2" w:rsidRDefault="000202DD" w:rsidP="000202DD">
            <w:pPr>
              <w:contextualSpacing/>
              <w:jc w:val="both"/>
              <w:rPr>
                <w:sz w:val="18"/>
                <w:szCs w:val="18"/>
                <w:lang w:val="uk-UA" w:eastAsia="ru-RU"/>
              </w:rPr>
            </w:pPr>
            <w:r w:rsidRPr="00F646E2">
              <w:rPr>
                <w:sz w:val="18"/>
                <w:szCs w:val="18"/>
                <w:lang w:val="uk-UA" w:eastAsia="ru-RU"/>
              </w:rPr>
              <w:t xml:space="preserve">2. </w:t>
            </w:r>
            <w:r w:rsidRPr="00F646E2">
              <w:rPr>
                <w:sz w:val="18"/>
                <w:szCs w:val="18"/>
                <w:lang w:val="uk-UA"/>
              </w:rPr>
              <w:t xml:space="preserve">Ремонтні роботи і технічне обслуговування </w:t>
            </w:r>
            <w:r w:rsidRPr="00F646E2">
              <w:rPr>
                <w:sz w:val="18"/>
                <w:szCs w:val="18"/>
                <w:lang w:val="uk-UA" w:eastAsia="ru-RU"/>
              </w:rPr>
              <w:t>за предметом закупівлі, повинні здійснюватися кваліфікованим спеціалістом (або спеціалістами), який має відповідні знання та навички.</w:t>
            </w:r>
          </w:p>
          <w:p w14:paraId="484A9A54" w14:textId="77777777" w:rsidR="000202DD" w:rsidRPr="00F646E2" w:rsidRDefault="000202DD" w:rsidP="000202DD">
            <w:pPr>
              <w:autoSpaceDN w:val="0"/>
              <w:jc w:val="both"/>
              <w:rPr>
                <w:sz w:val="18"/>
                <w:szCs w:val="18"/>
                <w:lang w:val="uk-UA" w:eastAsia="ru-RU"/>
              </w:rPr>
            </w:pPr>
            <w:r w:rsidRPr="00F646E2">
              <w:rPr>
                <w:sz w:val="18"/>
                <w:szCs w:val="18"/>
                <w:lang w:val="uk-UA" w:eastAsia="ru-RU"/>
              </w:rPr>
              <w:t>На підтвердження Учасник повинен надати копію(-ї) сертифікату сервісного інженера(-</w:t>
            </w:r>
            <w:proofErr w:type="spellStart"/>
            <w:r w:rsidRPr="00F646E2">
              <w:rPr>
                <w:sz w:val="18"/>
                <w:szCs w:val="18"/>
                <w:lang w:val="uk-UA" w:eastAsia="ru-RU"/>
              </w:rPr>
              <w:t>ів</w:t>
            </w:r>
            <w:proofErr w:type="spellEnd"/>
            <w:r w:rsidRPr="00F646E2">
              <w:rPr>
                <w:sz w:val="18"/>
                <w:szCs w:val="18"/>
                <w:lang w:val="uk-UA" w:eastAsia="ru-RU"/>
              </w:rPr>
              <w:t xml:space="preserve">), виданого виробником обладнання </w:t>
            </w:r>
            <w:proofErr w:type="spellStart"/>
            <w:r w:rsidRPr="00F646E2">
              <w:rPr>
                <w:sz w:val="18"/>
                <w:szCs w:val="18"/>
                <w:lang w:val="uk-UA"/>
              </w:rPr>
              <w:t>Varian</w:t>
            </w:r>
            <w:proofErr w:type="spellEnd"/>
            <w:r w:rsidRPr="00F646E2">
              <w:rPr>
                <w:sz w:val="18"/>
                <w:szCs w:val="18"/>
                <w:lang w:val="uk-UA"/>
              </w:rPr>
              <w:t xml:space="preserve"> </w:t>
            </w:r>
            <w:proofErr w:type="spellStart"/>
            <w:r w:rsidRPr="00F646E2">
              <w:rPr>
                <w:sz w:val="18"/>
                <w:szCs w:val="18"/>
                <w:lang w:val="uk-UA"/>
              </w:rPr>
              <w:t>Medical</w:t>
            </w:r>
            <w:proofErr w:type="spellEnd"/>
            <w:r w:rsidRPr="00F646E2">
              <w:rPr>
                <w:sz w:val="18"/>
                <w:szCs w:val="18"/>
                <w:lang w:val="uk-UA"/>
              </w:rPr>
              <w:t xml:space="preserve"> </w:t>
            </w:r>
            <w:proofErr w:type="spellStart"/>
            <w:r w:rsidRPr="00F646E2">
              <w:rPr>
                <w:sz w:val="18"/>
                <w:szCs w:val="18"/>
                <w:lang w:val="uk-UA"/>
              </w:rPr>
              <w:t>Systems</w:t>
            </w:r>
            <w:proofErr w:type="spellEnd"/>
            <w:r w:rsidRPr="00F646E2">
              <w:rPr>
                <w:sz w:val="18"/>
                <w:szCs w:val="18"/>
                <w:lang w:val="uk-UA"/>
              </w:rPr>
              <w:t>.</w:t>
            </w:r>
          </w:p>
          <w:p w14:paraId="710F747C" w14:textId="77777777" w:rsidR="000202DD" w:rsidRPr="00F646E2" w:rsidRDefault="000202DD" w:rsidP="000202DD">
            <w:pPr>
              <w:autoSpaceDN w:val="0"/>
              <w:jc w:val="both"/>
              <w:rPr>
                <w:sz w:val="18"/>
                <w:szCs w:val="18"/>
                <w:lang w:val="uk-UA" w:eastAsia="ru-RU"/>
              </w:rPr>
            </w:pPr>
          </w:p>
          <w:p w14:paraId="78F4AF6E" w14:textId="77777777" w:rsidR="000202DD" w:rsidRPr="00F646E2" w:rsidRDefault="000202DD" w:rsidP="000202DD">
            <w:pPr>
              <w:autoSpaceDN w:val="0"/>
              <w:contextualSpacing/>
              <w:jc w:val="both"/>
              <w:rPr>
                <w:sz w:val="18"/>
                <w:szCs w:val="18"/>
                <w:lang w:val="uk-UA"/>
              </w:rPr>
            </w:pPr>
            <w:r w:rsidRPr="00F646E2">
              <w:rPr>
                <w:sz w:val="18"/>
                <w:szCs w:val="18"/>
                <w:lang w:val="uk-UA" w:eastAsia="ru-RU"/>
              </w:rPr>
              <w:t xml:space="preserve">3. </w:t>
            </w:r>
            <w:r w:rsidRPr="00F646E2">
              <w:rPr>
                <w:sz w:val="18"/>
                <w:szCs w:val="18"/>
                <w:lang w:val="uk-UA"/>
              </w:rPr>
              <w:t xml:space="preserve">Учасник повинен надати Лист від виробника обладнання / офіційного представника виробника обладнання, що Учасник є авторизованим сервісним партнером та уповноважений  надавати послуги з ремонту і технічного обслуговування лінійних прискорювачів на території України, в тому числі має оснащений сервісний центр та штат кваліфікованих, сертифікованих інженерів, які мають доступ до найновішої актуальної технічної документації із застосуванням спеціалізованого програмного інструменту «HASP-KEY». </w:t>
            </w:r>
          </w:p>
          <w:p w14:paraId="1562DBB4" w14:textId="77777777" w:rsidR="00FA6652" w:rsidRPr="00F646E2" w:rsidRDefault="000202DD" w:rsidP="00FA6652">
            <w:pPr>
              <w:shd w:val="clear" w:color="auto" w:fill="FFFFFF"/>
              <w:spacing w:before="60"/>
              <w:rPr>
                <w:i/>
                <w:sz w:val="18"/>
                <w:szCs w:val="18"/>
                <w:lang w:val="uk-UA" w:eastAsia="uk-UA"/>
              </w:rPr>
            </w:pPr>
            <w:proofErr w:type="spellStart"/>
            <w:r w:rsidRPr="00F646E2">
              <w:rPr>
                <w:i/>
                <w:sz w:val="18"/>
                <w:szCs w:val="18"/>
                <w:u w:val="single"/>
                <w:lang w:val="uk-UA" w:eastAsia="uk-UA"/>
              </w:rPr>
              <w:t>Примітка:</w:t>
            </w:r>
            <w:r w:rsidRPr="00F646E2">
              <w:rPr>
                <w:i/>
                <w:iCs/>
                <w:sz w:val="18"/>
                <w:szCs w:val="18"/>
                <w:lang w:val="uk-UA" w:eastAsia="uk-UA"/>
              </w:rPr>
              <w:t>у</w:t>
            </w:r>
            <w:proofErr w:type="spellEnd"/>
            <w:r w:rsidRPr="00F646E2">
              <w:rPr>
                <w:i/>
                <w:iCs/>
                <w:sz w:val="18"/>
                <w:szCs w:val="18"/>
                <w:lang w:val="uk-UA" w:eastAsia="uk-UA"/>
              </w:rPr>
              <w:t xml:space="preserve"> разі, коли в описі предмета закупівлі </w:t>
            </w:r>
            <w:r w:rsidRPr="00F646E2">
              <w:rPr>
                <w:i/>
                <w:sz w:val="18"/>
                <w:szCs w:val="18"/>
                <w:lang w:val="uk-UA" w:eastAsia="uk-UA"/>
              </w:rPr>
              <w:t>містяться посилання на конкретні торговельну марку чи фірму, патент, конструкцію або тип предмета закупівлі, джерело його походження або виробника, то разом з цим вра</w:t>
            </w:r>
            <w:r w:rsidR="00FA6652" w:rsidRPr="00F646E2">
              <w:rPr>
                <w:i/>
                <w:sz w:val="18"/>
                <w:szCs w:val="18"/>
                <w:lang w:val="uk-UA" w:eastAsia="uk-UA"/>
              </w:rPr>
              <w:t>ховувати вираз "або еквівалент.</w:t>
            </w:r>
          </w:p>
          <w:p w14:paraId="66E83CD0" w14:textId="2F3EC045" w:rsidR="00062848" w:rsidRPr="00F646E2" w:rsidRDefault="00062848" w:rsidP="00FA6652">
            <w:pPr>
              <w:shd w:val="clear" w:color="auto" w:fill="FFFFFF"/>
              <w:spacing w:before="60"/>
              <w:rPr>
                <w:i/>
                <w:sz w:val="18"/>
                <w:szCs w:val="18"/>
                <w:lang w:val="uk-UA" w:eastAsia="uk-UA"/>
              </w:rPr>
            </w:pPr>
            <w:r w:rsidRPr="00F646E2">
              <w:rPr>
                <w:sz w:val="18"/>
                <w:szCs w:val="18"/>
                <w:lang w:val="uk-UA"/>
              </w:rPr>
              <w:t xml:space="preserve">Виконавець повинен забезпечити: </w:t>
            </w:r>
          </w:p>
          <w:p w14:paraId="7671D61E" w14:textId="67D9A4A6" w:rsidR="00062848" w:rsidRPr="00F646E2" w:rsidRDefault="00062848" w:rsidP="002010B3">
            <w:pPr>
              <w:tabs>
                <w:tab w:val="left" w:pos="0"/>
                <w:tab w:val="left" w:pos="173"/>
              </w:tabs>
              <w:suppressAutoHyphens/>
              <w:jc w:val="both"/>
              <w:rPr>
                <w:sz w:val="18"/>
                <w:szCs w:val="18"/>
                <w:lang w:val="uk-UA"/>
              </w:rPr>
            </w:pPr>
            <w:r w:rsidRPr="00F646E2">
              <w:rPr>
                <w:sz w:val="18"/>
                <w:szCs w:val="18"/>
                <w:lang w:val="uk-UA"/>
              </w:rPr>
              <w:tab/>
              <w:t>- місце надання послуг – територія Замовника.</w:t>
            </w:r>
            <w:r w:rsidRPr="00F646E2">
              <w:rPr>
                <w:sz w:val="18"/>
                <w:szCs w:val="18"/>
                <w:lang w:val="uk-UA"/>
              </w:rPr>
              <w:tab/>
            </w:r>
          </w:p>
          <w:p w14:paraId="510784DD" w14:textId="238E673F" w:rsidR="002010B3" w:rsidRDefault="00062848" w:rsidP="002010B3">
            <w:pPr>
              <w:tabs>
                <w:tab w:val="left" w:pos="0"/>
                <w:tab w:val="left" w:pos="173"/>
              </w:tabs>
              <w:suppressAutoHyphens/>
              <w:jc w:val="both"/>
              <w:rPr>
                <w:sz w:val="18"/>
                <w:szCs w:val="18"/>
                <w:lang w:val="uk-UA"/>
              </w:rPr>
            </w:pPr>
            <w:r w:rsidRPr="00F646E2">
              <w:rPr>
                <w:sz w:val="18"/>
                <w:szCs w:val="18"/>
                <w:lang w:val="uk-UA"/>
              </w:rPr>
              <w:tab/>
              <w:t>- строк надання послуг: до 31.12.2024</w:t>
            </w:r>
            <w:r w:rsidR="002010B3">
              <w:rPr>
                <w:sz w:val="18"/>
                <w:szCs w:val="18"/>
                <w:lang w:val="uk-UA"/>
              </w:rPr>
              <w:t xml:space="preserve"> </w:t>
            </w:r>
          </w:p>
          <w:p w14:paraId="140D4E1C" w14:textId="24BFA996" w:rsidR="002F138C" w:rsidRPr="0069769A" w:rsidRDefault="002010B3" w:rsidP="002010B3">
            <w:pPr>
              <w:tabs>
                <w:tab w:val="left" w:pos="0"/>
                <w:tab w:val="left" w:pos="173"/>
              </w:tabs>
              <w:suppressAutoHyphens/>
              <w:jc w:val="both"/>
              <w:rPr>
                <w:sz w:val="18"/>
                <w:szCs w:val="18"/>
                <w:lang w:val="uk-UA"/>
              </w:rPr>
            </w:pPr>
            <w:r w:rsidRPr="00F646E2">
              <w:rPr>
                <w:sz w:val="18"/>
                <w:szCs w:val="18"/>
                <w:lang w:val="uk-UA"/>
              </w:rPr>
              <w:tab/>
              <w:t xml:space="preserve">- </w:t>
            </w:r>
            <w:r w:rsidR="00062848" w:rsidRPr="00F646E2">
              <w:rPr>
                <w:sz w:val="18"/>
                <w:szCs w:val="18"/>
                <w:lang w:val="uk-UA"/>
              </w:rPr>
              <w:t>дотримання персоналом Виконавця правил техніки безпеки; правил пожежної безпеки; правил електробезпеки;</w:t>
            </w:r>
            <w:r w:rsidR="00062848" w:rsidRPr="0069769A">
              <w:rPr>
                <w:sz w:val="18"/>
                <w:szCs w:val="18"/>
                <w:lang w:val="uk-UA"/>
              </w:rPr>
              <w:t xml:space="preserve"> вимог закону України про охорону праці; санітарно-гігієнічних норм.</w:t>
            </w:r>
          </w:p>
        </w:tc>
      </w:tr>
      <w:tr w:rsidR="00821C8F" w:rsidRPr="0069769A" w14:paraId="57CA9A5D" w14:textId="77777777" w:rsidTr="0069769A">
        <w:tc>
          <w:tcPr>
            <w:tcW w:w="318" w:type="dxa"/>
          </w:tcPr>
          <w:p w14:paraId="350A2415" w14:textId="0C934A8E" w:rsidR="00821C8F" w:rsidRPr="0069769A" w:rsidRDefault="00821C8F" w:rsidP="00B8660E">
            <w:pPr>
              <w:pStyle w:val="a4"/>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Style w:val="a6"/>
                <w:rFonts w:ascii="Times New Roman" w:hAnsi="Times New Roman" w:cs="Times New Roman"/>
                <w:sz w:val="18"/>
                <w:szCs w:val="18"/>
              </w:rPr>
            </w:pPr>
            <w:r w:rsidRPr="0069769A">
              <w:rPr>
                <w:rStyle w:val="a6"/>
                <w:rFonts w:ascii="Times New Roman" w:hAnsi="Times New Roman" w:cs="Times New Roman"/>
                <w:sz w:val="18"/>
                <w:szCs w:val="18"/>
              </w:rPr>
              <w:t>3</w:t>
            </w:r>
          </w:p>
        </w:tc>
        <w:tc>
          <w:tcPr>
            <w:tcW w:w="2371" w:type="dxa"/>
          </w:tcPr>
          <w:p w14:paraId="611702D5" w14:textId="4756461A" w:rsidR="00821C8F" w:rsidRPr="0069769A" w:rsidRDefault="00821C8F" w:rsidP="00D009B7">
            <w:pPr>
              <w:pStyle w:val="a4"/>
              <w:pBdr>
                <w:top w:val="none" w:sz="0" w:space="0" w:color="auto"/>
                <w:left w:val="none" w:sz="0" w:space="0" w:color="auto"/>
                <w:bottom w:val="none" w:sz="0" w:space="0" w:color="auto"/>
                <w:right w:val="none" w:sz="0" w:space="0" w:color="auto"/>
                <w:between w:val="none" w:sz="0" w:space="0" w:color="auto"/>
                <w:bar w:val="none" w:sz="0" w:color="auto"/>
              </w:pBdr>
              <w:spacing w:after="0"/>
              <w:rPr>
                <w:rStyle w:val="a6"/>
                <w:rFonts w:ascii="Times New Roman" w:hAnsi="Times New Roman" w:cs="Times New Roman"/>
                <w:sz w:val="18"/>
                <w:szCs w:val="18"/>
              </w:rPr>
            </w:pPr>
            <w:r w:rsidRPr="0069769A">
              <w:rPr>
                <w:rStyle w:val="a6"/>
                <w:rFonts w:ascii="Times New Roman" w:hAnsi="Times New Roman" w:cs="Times New Roman"/>
                <w:sz w:val="18"/>
                <w:szCs w:val="18"/>
              </w:rPr>
              <w:t>Обґрунтування очікуваної вартості предмета закупівлі,</w:t>
            </w:r>
            <w:r w:rsidR="00D009B7" w:rsidRPr="0069769A">
              <w:rPr>
                <w:rStyle w:val="a6"/>
                <w:rFonts w:ascii="Times New Roman" w:hAnsi="Times New Roman" w:cs="Times New Roman"/>
                <w:sz w:val="18"/>
                <w:szCs w:val="18"/>
              </w:rPr>
              <w:t xml:space="preserve"> </w:t>
            </w:r>
            <w:r w:rsidRPr="0069769A">
              <w:rPr>
                <w:rStyle w:val="a6"/>
                <w:rFonts w:ascii="Times New Roman" w:hAnsi="Times New Roman" w:cs="Times New Roman"/>
                <w:sz w:val="18"/>
                <w:szCs w:val="18"/>
              </w:rPr>
              <w:t>розміру бюджетного призначення</w:t>
            </w:r>
          </w:p>
        </w:tc>
        <w:tc>
          <w:tcPr>
            <w:tcW w:w="7648" w:type="dxa"/>
          </w:tcPr>
          <w:p w14:paraId="5E41A579" w14:textId="6DB07091" w:rsidR="000A5D56" w:rsidRPr="0069769A" w:rsidRDefault="001033F5" w:rsidP="00174909">
            <w:pPr>
              <w:pStyle w:val="a4"/>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sz w:val="18"/>
                <w:szCs w:val="18"/>
              </w:rPr>
            </w:pPr>
            <w:r w:rsidRPr="0069769A">
              <w:rPr>
                <w:rStyle w:val="a6"/>
                <w:rFonts w:ascii="Times New Roman" w:hAnsi="Times New Roman" w:cs="Times New Roman"/>
                <w:sz w:val="18"/>
                <w:szCs w:val="18"/>
              </w:rPr>
              <w:t>Очікувана вартість виконано відповідно до розділу ІІІ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(зі змінами) (далі — Методика), а саме: методом порівняння ринкових цін на підставі даних ринку, а саме загальнодоступної відкритої інформації про ціни та інформації з отриманих цінових пропозицій на момент вивчення ринку</w:t>
            </w:r>
            <w:r w:rsidR="00174909" w:rsidRPr="0069769A">
              <w:rPr>
                <w:rFonts w:ascii="Times New Roman" w:hAnsi="Times New Roman" w:cs="Times New Roman"/>
                <w:color w:val="auto"/>
                <w:sz w:val="18"/>
                <w:szCs w:val="18"/>
                <w:lang w:eastAsia="en-US"/>
                <w14:textOutline w14:w="0" w14:cap="rnd" w14:cmpd="sng" w14:algn="ctr">
                  <w14:noFill/>
                  <w14:prstDash w14:val="solid"/>
                  <w14:bevel/>
                </w14:textOutline>
              </w:rPr>
              <w:t>,</w:t>
            </w:r>
            <w:r w:rsidR="00F00BF1" w:rsidRPr="0069769A">
              <w:rPr>
                <w:rFonts w:ascii="Times New Roman" w:hAnsi="Times New Roman" w:cs="Times New Roman"/>
                <w:color w:val="auto"/>
                <w:sz w:val="18"/>
                <w:szCs w:val="18"/>
                <w:lang w:eastAsia="en-US"/>
                <w14:textOutline w14:w="0" w14:cap="rnd" w14:cmpd="sng" w14:algn="ctr">
                  <w14:noFill/>
                  <w14:prstDash w14:val="solid"/>
                  <w14:bevel/>
                </w14:textOutline>
              </w:rPr>
              <w:t xml:space="preserve"> очікувана вартість</w:t>
            </w:r>
            <w:r w:rsidR="00174909" w:rsidRPr="0069769A">
              <w:rPr>
                <w:rFonts w:ascii="Times New Roman" w:hAnsi="Times New Roman" w:cs="Times New Roman"/>
                <w:color w:val="auto"/>
                <w:sz w:val="18"/>
                <w:szCs w:val="18"/>
                <w:lang w:eastAsia="en-US"/>
                <w14:textOutline w14:w="0" w14:cap="rnd" w14:cmpd="sng" w14:algn="ctr">
                  <w14:noFill/>
                  <w14:prstDash w14:val="solid"/>
                  <w14:bevel/>
                </w14:textOutline>
              </w:rPr>
              <w:t xml:space="preserve"> дорівнює</w:t>
            </w:r>
            <w:r w:rsidR="00F92C82" w:rsidRPr="0069769A">
              <w:rPr>
                <w:rFonts w:ascii="Times New Roman" w:hAnsi="Times New Roman" w:cs="Times New Roman"/>
                <w:color w:val="auto"/>
                <w:sz w:val="18"/>
                <w:szCs w:val="18"/>
                <w:lang w:eastAsia="en-US"/>
                <w14:textOutline w14:w="0" w14:cap="rnd" w14:cmpd="sng" w14:algn="ctr">
                  <w14:noFill/>
                  <w14:prstDash w14:val="solid"/>
                  <w14:bevel/>
                </w14:textOutline>
              </w:rPr>
              <w:t xml:space="preserve"> комерційний пропозиції від </w:t>
            </w:r>
            <w:r w:rsidR="00F92C82" w:rsidRPr="0069769A">
              <w:rPr>
                <w:rStyle w:val="a6"/>
                <w:rFonts w:ascii="Times New Roman" w:hAnsi="Times New Roman" w:cs="Times New Roman"/>
                <w:sz w:val="18"/>
                <w:szCs w:val="18"/>
              </w:rPr>
              <w:t>ТОВ «ПРОТЕК СОЛЮШНЗ УКРАЇНА» -</w:t>
            </w:r>
            <w:r w:rsidR="00174909" w:rsidRPr="0069769A">
              <w:rPr>
                <w:rStyle w:val="a6"/>
                <w:rFonts w:ascii="Times New Roman" w:hAnsi="Times New Roman" w:cs="Times New Roman"/>
                <w:sz w:val="18"/>
                <w:szCs w:val="18"/>
              </w:rPr>
              <w:t xml:space="preserve"> </w:t>
            </w:r>
            <w:r w:rsidR="00B11E10" w:rsidRPr="0069769A">
              <w:rPr>
                <w:rStyle w:val="a6"/>
                <w:rFonts w:ascii="Times New Roman" w:hAnsi="Times New Roman" w:cs="Times New Roman"/>
                <w:sz w:val="18"/>
                <w:szCs w:val="18"/>
              </w:rPr>
              <w:t>на суму 1 244 400</w:t>
            </w:r>
            <w:r w:rsidR="00F00BF1" w:rsidRPr="0069769A">
              <w:rPr>
                <w:rStyle w:val="a6"/>
                <w:rFonts w:ascii="Times New Roman" w:hAnsi="Times New Roman" w:cs="Times New Roman"/>
                <w:sz w:val="18"/>
                <w:szCs w:val="18"/>
              </w:rPr>
              <w:t>,00 грн. (</w:t>
            </w:r>
            <w:r w:rsidR="00B11E10" w:rsidRPr="0069769A">
              <w:rPr>
                <w:rStyle w:val="a6"/>
                <w:rFonts w:ascii="Times New Roman" w:hAnsi="Times New Roman" w:cs="Times New Roman"/>
                <w:sz w:val="18"/>
                <w:szCs w:val="18"/>
              </w:rPr>
              <w:t>Один  мільйон</w:t>
            </w:r>
            <w:r w:rsidR="00F00BF1" w:rsidRPr="0069769A">
              <w:rPr>
                <w:rStyle w:val="a6"/>
                <w:rFonts w:ascii="Times New Roman" w:hAnsi="Times New Roman" w:cs="Times New Roman"/>
                <w:sz w:val="18"/>
                <w:szCs w:val="18"/>
              </w:rPr>
              <w:t xml:space="preserve"> </w:t>
            </w:r>
            <w:r w:rsidR="00B11E10" w:rsidRPr="0069769A">
              <w:rPr>
                <w:rStyle w:val="a6"/>
                <w:rFonts w:ascii="Times New Roman" w:hAnsi="Times New Roman" w:cs="Times New Roman"/>
                <w:sz w:val="18"/>
                <w:szCs w:val="18"/>
              </w:rPr>
              <w:t>двісті сорок чотири</w:t>
            </w:r>
            <w:r w:rsidR="00F00BF1" w:rsidRPr="0069769A">
              <w:rPr>
                <w:rStyle w:val="a6"/>
                <w:rFonts w:ascii="Times New Roman" w:hAnsi="Times New Roman" w:cs="Times New Roman"/>
                <w:sz w:val="18"/>
                <w:szCs w:val="18"/>
              </w:rPr>
              <w:t xml:space="preserve"> тисячі </w:t>
            </w:r>
            <w:r w:rsidR="00B11E10" w:rsidRPr="0069769A">
              <w:rPr>
                <w:rStyle w:val="a6"/>
                <w:rFonts w:ascii="Times New Roman" w:hAnsi="Times New Roman" w:cs="Times New Roman"/>
                <w:sz w:val="18"/>
                <w:szCs w:val="18"/>
              </w:rPr>
              <w:t>чотириста</w:t>
            </w:r>
            <w:r w:rsidR="00F00BF1" w:rsidRPr="0069769A">
              <w:rPr>
                <w:rStyle w:val="a6"/>
                <w:rFonts w:ascii="Times New Roman" w:hAnsi="Times New Roman" w:cs="Times New Roman"/>
                <w:sz w:val="18"/>
                <w:szCs w:val="18"/>
              </w:rPr>
              <w:t xml:space="preserve"> гривень 00 коп.)</w:t>
            </w:r>
            <w:r w:rsidR="00394ABD" w:rsidRPr="0069769A">
              <w:rPr>
                <w:rStyle w:val="a6"/>
                <w:rFonts w:ascii="Times New Roman" w:hAnsi="Times New Roman" w:cs="Times New Roman"/>
                <w:sz w:val="18"/>
                <w:szCs w:val="18"/>
              </w:rPr>
              <w:t xml:space="preserve"> </w:t>
            </w:r>
            <w:r w:rsidR="00D70695" w:rsidRPr="0069769A">
              <w:rPr>
                <w:rStyle w:val="a6"/>
                <w:rFonts w:ascii="Times New Roman" w:hAnsi="Times New Roman" w:cs="Times New Roman"/>
                <w:sz w:val="18"/>
                <w:szCs w:val="18"/>
              </w:rPr>
              <w:t xml:space="preserve">у </w:t>
            </w:r>
            <w:proofErr w:type="spellStart"/>
            <w:r w:rsidR="00D70695" w:rsidRPr="0069769A">
              <w:rPr>
                <w:rStyle w:val="a6"/>
                <w:rFonts w:ascii="Times New Roman" w:hAnsi="Times New Roman" w:cs="Times New Roman"/>
                <w:sz w:val="18"/>
                <w:szCs w:val="18"/>
              </w:rPr>
              <w:t>т.ч</w:t>
            </w:r>
            <w:proofErr w:type="spellEnd"/>
            <w:r w:rsidR="00D70695" w:rsidRPr="0069769A">
              <w:rPr>
                <w:rStyle w:val="a6"/>
                <w:rFonts w:ascii="Times New Roman" w:hAnsi="Times New Roman" w:cs="Times New Roman"/>
                <w:sz w:val="18"/>
                <w:szCs w:val="18"/>
              </w:rPr>
              <w:t>. ПДВ</w:t>
            </w:r>
            <w:r w:rsidR="00D70695" w:rsidRPr="0069769A">
              <w:rPr>
                <w:rFonts w:ascii="Times New Roman" w:hAnsi="Times New Roman" w:cs="Times New Roman"/>
                <w:color w:val="auto"/>
                <w:sz w:val="18"/>
                <w:szCs w:val="18"/>
                <w:lang w:eastAsia="en-US"/>
                <w14:textOutline w14:w="0" w14:cap="rnd" w14:cmpd="sng" w14:algn="ctr">
                  <w14:noFill/>
                  <w14:prstDash w14:val="solid"/>
                  <w14:bevel/>
                </w14:textOutline>
              </w:rPr>
              <w:t xml:space="preserve"> </w:t>
            </w:r>
            <w:r w:rsidR="00B11E10" w:rsidRPr="0069769A">
              <w:rPr>
                <w:rFonts w:ascii="Times New Roman" w:hAnsi="Times New Roman" w:cs="Times New Roman"/>
                <w:color w:val="auto"/>
                <w:sz w:val="18"/>
                <w:szCs w:val="18"/>
                <w:lang w:eastAsia="en-US"/>
                <w14:textOutline w14:w="0" w14:cap="rnd" w14:cmpd="sng" w14:algn="ctr">
                  <w14:noFill/>
                  <w14:prstDash w14:val="solid"/>
                  <w14:bevel/>
                </w14:textOutline>
              </w:rPr>
              <w:t>207 400</w:t>
            </w:r>
            <w:r w:rsidR="00547458" w:rsidRPr="0069769A">
              <w:rPr>
                <w:rFonts w:ascii="Times New Roman" w:hAnsi="Times New Roman" w:cs="Times New Roman"/>
                <w:color w:val="auto"/>
                <w:sz w:val="18"/>
                <w:szCs w:val="18"/>
                <w:lang w:eastAsia="en-US"/>
                <w14:textOutline w14:w="0" w14:cap="rnd" w14:cmpd="sng" w14:algn="ctr">
                  <w14:noFill/>
                  <w14:prstDash w14:val="solid"/>
                  <w14:bevel/>
                </w14:textOutline>
              </w:rPr>
              <w:t>,00</w:t>
            </w:r>
            <w:r w:rsidR="00D70695" w:rsidRPr="0069769A">
              <w:rPr>
                <w:rFonts w:ascii="Times New Roman" w:hAnsi="Times New Roman" w:cs="Times New Roman"/>
                <w:color w:val="auto"/>
                <w:sz w:val="18"/>
                <w:szCs w:val="18"/>
                <w:lang w:eastAsia="en-US"/>
                <w14:textOutline w14:w="0" w14:cap="rnd" w14:cmpd="sng" w14:algn="ctr">
                  <w14:noFill/>
                  <w14:prstDash w14:val="solid"/>
                  <w14:bevel/>
                </w14:textOutline>
              </w:rPr>
              <w:t xml:space="preserve"> грн.</w:t>
            </w:r>
          </w:p>
          <w:p w14:paraId="572FEBBE" w14:textId="0E37E10E" w:rsidR="000A5D56" w:rsidRPr="0069769A" w:rsidRDefault="00821C8F" w:rsidP="002F138C">
            <w:pPr>
              <w:pStyle w:val="a4"/>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Style w:val="a6"/>
                <w:rFonts w:ascii="Times New Roman" w:hAnsi="Times New Roman" w:cs="Times New Roman"/>
                <w:sz w:val="18"/>
                <w:szCs w:val="18"/>
              </w:rPr>
            </w:pPr>
            <w:r w:rsidRPr="0069769A">
              <w:rPr>
                <w:rStyle w:val="a6"/>
                <w:rFonts w:ascii="Times New Roman" w:hAnsi="Times New Roman" w:cs="Times New Roman"/>
                <w:sz w:val="18"/>
                <w:szCs w:val="18"/>
              </w:rPr>
              <w:t xml:space="preserve">Розмір бюджетного призначення для предмета закупівлі </w:t>
            </w:r>
            <w:r w:rsidR="000A5D56" w:rsidRPr="0069769A">
              <w:rPr>
                <w:rStyle w:val="a6"/>
                <w:rFonts w:ascii="Times New Roman" w:hAnsi="Times New Roman" w:cs="Times New Roman"/>
                <w:sz w:val="18"/>
                <w:szCs w:val="18"/>
              </w:rPr>
              <w:t>не передбачається.</w:t>
            </w:r>
          </w:p>
          <w:p w14:paraId="4AD490FA" w14:textId="559CB4F0" w:rsidR="00821C8F" w:rsidRPr="0069769A" w:rsidRDefault="009667BC" w:rsidP="00174909">
            <w:pPr>
              <w:pStyle w:val="a4"/>
              <w:spacing w:after="0"/>
              <w:jc w:val="both"/>
              <w:rPr>
                <w:rStyle w:val="a6"/>
                <w:rFonts w:ascii="Times New Roman" w:hAnsi="Times New Roman" w:cs="Times New Roman"/>
                <w:sz w:val="18"/>
                <w:szCs w:val="18"/>
              </w:rPr>
            </w:pPr>
            <w:r>
              <w:rPr>
                <w:rStyle w:val="a6"/>
                <w:rFonts w:ascii="Times New Roman" w:hAnsi="Times New Roman" w:cs="Times New Roman"/>
                <w:sz w:val="18"/>
                <w:szCs w:val="18"/>
              </w:rPr>
              <w:t>Дана Закупівля</w:t>
            </w:r>
            <w:r w:rsidR="00174909" w:rsidRPr="0069769A">
              <w:rPr>
                <w:rStyle w:val="a6"/>
                <w:rFonts w:ascii="Times New Roman" w:hAnsi="Times New Roman" w:cs="Times New Roman"/>
                <w:sz w:val="18"/>
                <w:szCs w:val="18"/>
              </w:rPr>
              <w:t xml:space="preserve"> </w:t>
            </w:r>
            <w:r w:rsidR="002777AA" w:rsidRPr="0069769A">
              <w:rPr>
                <w:rStyle w:val="a6"/>
                <w:rFonts w:ascii="Times New Roman" w:hAnsi="Times New Roman" w:cs="Times New Roman"/>
                <w:sz w:val="18"/>
                <w:szCs w:val="18"/>
              </w:rPr>
              <w:t xml:space="preserve">- </w:t>
            </w:r>
            <w:r w:rsidR="00457A12" w:rsidRPr="0069769A">
              <w:rPr>
                <w:rStyle w:val="a6"/>
                <w:rFonts w:ascii="Times New Roman" w:hAnsi="Times New Roman" w:cs="Times New Roman"/>
                <w:sz w:val="18"/>
                <w:szCs w:val="18"/>
              </w:rPr>
              <w:t>відповіда</w:t>
            </w:r>
            <w:r>
              <w:rPr>
                <w:rStyle w:val="a6"/>
                <w:rFonts w:ascii="Times New Roman" w:hAnsi="Times New Roman" w:cs="Times New Roman"/>
                <w:sz w:val="18"/>
                <w:szCs w:val="18"/>
              </w:rPr>
              <w:t>є</w:t>
            </w:r>
            <w:r w:rsidR="00821C8F" w:rsidRPr="0069769A">
              <w:rPr>
                <w:rStyle w:val="a6"/>
                <w:rFonts w:ascii="Times New Roman" w:hAnsi="Times New Roman" w:cs="Times New Roman"/>
                <w:sz w:val="18"/>
                <w:szCs w:val="18"/>
              </w:rPr>
              <w:t xml:space="preserve"> розрахунку видатків до кошторису на 2024 рік ДНП «Національний інститут раку»</w:t>
            </w:r>
            <w:r w:rsidR="000A5D56" w:rsidRPr="0069769A">
              <w:rPr>
                <w:rStyle w:val="a6"/>
                <w:rFonts w:ascii="Times New Roman" w:hAnsi="Times New Roman" w:cs="Times New Roman"/>
                <w:sz w:val="18"/>
                <w:szCs w:val="18"/>
              </w:rPr>
              <w:t>.</w:t>
            </w:r>
          </w:p>
        </w:tc>
      </w:tr>
      <w:bookmarkEnd w:id="0"/>
    </w:tbl>
    <w:p w14:paraId="27EDA665" w14:textId="77777777" w:rsidR="00AF476D" w:rsidRPr="0069769A" w:rsidRDefault="00AF476D" w:rsidP="0069769A">
      <w:pPr>
        <w:pStyle w:val="a4"/>
        <w:tabs>
          <w:tab w:val="left" w:pos="1970"/>
        </w:tabs>
        <w:spacing w:after="0"/>
        <w:jc w:val="both"/>
      </w:pPr>
    </w:p>
    <w:sectPr w:rsidR="00AF476D" w:rsidRPr="0069769A" w:rsidSect="000E43D7">
      <w:pgSz w:w="11906" w:h="16838"/>
      <w:pgMar w:top="284" w:right="567" w:bottom="426"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377DC2"/>
    <w:multiLevelType w:val="hybridMultilevel"/>
    <w:tmpl w:val="C41CE540"/>
    <w:lvl w:ilvl="0" w:tplc="BDA2992C">
      <w:start w:val="1"/>
      <w:numFmt w:val="bullet"/>
      <w:lvlText w:val="-"/>
      <w:lvlJc w:val="left"/>
      <w:pPr>
        <w:ind w:left="720" w:hanging="360"/>
      </w:pPr>
      <w:rPr>
        <w:rFonts w:ascii="Times New Roman" w:eastAsia="Times New Roman"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120077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A51"/>
    <w:rsid w:val="00006870"/>
    <w:rsid w:val="00006EA7"/>
    <w:rsid w:val="000202DD"/>
    <w:rsid w:val="00062848"/>
    <w:rsid w:val="00086505"/>
    <w:rsid w:val="000A4085"/>
    <w:rsid w:val="000A5D56"/>
    <w:rsid w:val="000C581E"/>
    <w:rsid w:val="000E43D7"/>
    <w:rsid w:val="001033F5"/>
    <w:rsid w:val="00174909"/>
    <w:rsid w:val="002010B3"/>
    <w:rsid w:val="002777AA"/>
    <w:rsid w:val="00280E14"/>
    <w:rsid w:val="002F138C"/>
    <w:rsid w:val="00343BEB"/>
    <w:rsid w:val="0035409A"/>
    <w:rsid w:val="00356A51"/>
    <w:rsid w:val="003658B0"/>
    <w:rsid w:val="00390798"/>
    <w:rsid w:val="00394ABD"/>
    <w:rsid w:val="003C428B"/>
    <w:rsid w:val="00417BE8"/>
    <w:rsid w:val="00445AFA"/>
    <w:rsid w:val="00452E19"/>
    <w:rsid w:val="00457A12"/>
    <w:rsid w:val="004F6982"/>
    <w:rsid w:val="00510C5E"/>
    <w:rsid w:val="00534BF6"/>
    <w:rsid w:val="00547458"/>
    <w:rsid w:val="005749B6"/>
    <w:rsid w:val="0057678E"/>
    <w:rsid w:val="005F0712"/>
    <w:rsid w:val="00620617"/>
    <w:rsid w:val="00657CFF"/>
    <w:rsid w:val="00676A28"/>
    <w:rsid w:val="0069769A"/>
    <w:rsid w:val="006C5A9C"/>
    <w:rsid w:val="00722DAE"/>
    <w:rsid w:val="0078441A"/>
    <w:rsid w:val="00821C8F"/>
    <w:rsid w:val="008318BA"/>
    <w:rsid w:val="00842DE0"/>
    <w:rsid w:val="008C302D"/>
    <w:rsid w:val="008E4E21"/>
    <w:rsid w:val="00914E9F"/>
    <w:rsid w:val="0094236D"/>
    <w:rsid w:val="009663C2"/>
    <w:rsid w:val="009667BC"/>
    <w:rsid w:val="009F19DA"/>
    <w:rsid w:val="00A26BD1"/>
    <w:rsid w:val="00A32BDD"/>
    <w:rsid w:val="00A916DA"/>
    <w:rsid w:val="00A965D3"/>
    <w:rsid w:val="00AF476D"/>
    <w:rsid w:val="00B11E10"/>
    <w:rsid w:val="00B2147B"/>
    <w:rsid w:val="00B8660E"/>
    <w:rsid w:val="00BB4154"/>
    <w:rsid w:val="00C269CC"/>
    <w:rsid w:val="00C6206E"/>
    <w:rsid w:val="00CC0A2F"/>
    <w:rsid w:val="00D009B7"/>
    <w:rsid w:val="00D30ADC"/>
    <w:rsid w:val="00D40441"/>
    <w:rsid w:val="00D541E6"/>
    <w:rsid w:val="00D70695"/>
    <w:rsid w:val="00DC7CCA"/>
    <w:rsid w:val="00F00BF1"/>
    <w:rsid w:val="00F17BD8"/>
    <w:rsid w:val="00F32684"/>
    <w:rsid w:val="00F532BF"/>
    <w:rsid w:val="00F646E2"/>
    <w:rsid w:val="00F81534"/>
    <w:rsid w:val="00F92C82"/>
    <w:rsid w:val="00FA6652"/>
    <w:rsid w:val="00FB578D"/>
    <w:rsid w:val="00FE59B9"/>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A07137"/>
  <w15:chartTrackingRefBased/>
  <w15:docId w15:val="{939B9E49-106D-4803-8EC5-152B0FE8E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6A5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56A51"/>
    <w:rPr>
      <w:u w:val="single"/>
    </w:rPr>
  </w:style>
  <w:style w:type="paragraph" w:styleId="a4">
    <w:name w:val="Body Text"/>
    <w:link w:val="a5"/>
    <w:rsid w:val="00356A51"/>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eastAsia="uk-UA"/>
      <w14:textOutline w14:w="0" w14:cap="flat" w14:cmpd="sng" w14:algn="ctr">
        <w14:noFill/>
        <w14:prstDash w14:val="solid"/>
        <w14:bevel/>
      </w14:textOutline>
    </w:rPr>
  </w:style>
  <w:style w:type="character" w:customStyle="1" w:styleId="a5">
    <w:name w:val="Основний текст Знак"/>
    <w:basedOn w:val="a0"/>
    <w:link w:val="a4"/>
    <w:rsid w:val="00356A51"/>
    <w:rPr>
      <w:rFonts w:ascii="Calibri" w:eastAsia="Arial Unicode MS" w:hAnsi="Calibri" w:cs="Arial Unicode MS"/>
      <w:color w:val="000000"/>
      <w:u w:color="000000"/>
      <w:bdr w:val="nil"/>
      <w:lang w:eastAsia="uk-UA"/>
      <w14:textOutline w14:w="0" w14:cap="flat" w14:cmpd="sng" w14:algn="ctr">
        <w14:noFill/>
        <w14:prstDash w14:val="solid"/>
        <w14:bevel/>
      </w14:textOutline>
    </w:rPr>
  </w:style>
  <w:style w:type="character" w:customStyle="1" w:styleId="a6">
    <w:name w:val="Немає"/>
    <w:rsid w:val="00356A51"/>
  </w:style>
  <w:style w:type="paragraph" w:styleId="a7">
    <w:name w:val="No Spacing"/>
    <w:uiPriority w:val="1"/>
    <w:qFormat/>
    <w:rsid w:val="00356A51"/>
    <w:pPr>
      <w:spacing w:after="0" w:line="240" w:lineRule="auto"/>
    </w:pPr>
    <w:rPr>
      <w:rFonts w:ascii="Calibri" w:eastAsia="Calibri" w:hAnsi="Calibri" w:cs="Times New Roman"/>
    </w:rPr>
  </w:style>
  <w:style w:type="paragraph" w:styleId="a8">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2,Обычный (веб) Знак1"/>
    <w:basedOn w:val="a"/>
    <w:link w:val="a9"/>
    <w:uiPriority w:val="99"/>
    <w:unhideWhenUsed/>
    <w:rsid w:val="00356A5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uk-UA" w:eastAsia="uk-UA"/>
    </w:rPr>
  </w:style>
  <w:style w:type="paragraph" w:styleId="aa">
    <w:name w:val="Balloon Text"/>
    <w:basedOn w:val="a"/>
    <w:link w:val="ab"/>
    <w:uiPriority w:val="99"/>
    <w:semiHidden/>
    <w:unhideWhenUsed/>
    <w:rsid w:val="00C6206E"/>
    <w:rPr>
      <w:rFonts w:ascii="Segoe UI" w:hAnsi="Segoe UI" w:cs="Segoe UI"/>
      <w:sz w:val="18"/>
      <w:szCs w:val="18"/>
    </w:rPr>
  </w:style>
  <w:style w:type="character" w:customStyle="1" w:styleId="ab">
    <w:name w:val="Текст у виносці Знак"/>
    <w:basedOn w:val="a0"/>
    <w:link w:val="aa"/>
    <w:uiPriority w:val="99"/>
    <w:semiHidden/>
    <w:rsid w:val="00C6206E"/>
    <w:rPr>
      <w:rFonts w:ascii="Segoe UI" w:eastAsia="Arial Unicode MS" w:hAnsi="Segoe UI" w:cs="Segoe UI"/>
      <w:sz w:val="18"/>
      <w:szCs w:val="18"/>
      <w:bdr w:val="nil"/>
      <w:lang w:val="en-US"/>
    </w:rPr>
  </w:style>
  <w:style w:type="table" w:styleId="ac">
    <w:name w:val="Table Grid"/>
    <w:basedOn w:val="a1"/>
    <w:uiPriority w:val="39"/>
    <w:rsid w:val="00821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aliases w:val="Number Bullets,AC List 01"/>
    <w:basedOn w:val="a"/>
    <w:link w:val="ae"/>
    <w:uiPriority w:val="99"/>
    <w:qFormat/>
    <w:rsid w:val="00D30AD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ru-RU"/>
    </w:rPr>
  </w:style>
  <w:style w:type="character" w:customStyle="1" w:styleId="ae">
    <w:name w:val="Абзац списку Знак"/>
    <w:aliases w:val="Number Bullets Знак,AC List 01 Знак"/>
    <w:link w:val="ad"/>
    <w:uiPriority w:val="99"/>
    <w:locked/>
    <w:rsid w:val="00D30ADC"/>
    <w:rPr>
      <w:rFonts w:ascii="Calibri" w:eastAsia="Calibri" w:hAnsi="Calibri" w:cs="Times New Roman"/>
      <w:lang w:val="ru-RU"/>
    </w:rPr>
  </w:style>
  <w:style w:type="character" w:customStyle="1" w:styleId="a9">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8"/>
    <w:uiPriority w:val="99"/>
    <w:locked/>
    <w:rsid w:val="000202DD"/>
    <w:rPr>
      <w:rFonts w:ascii="Times New Roman" w:eastAsia="Times New Roman" w:hAnsi="Times New Roman" w:cs="Times New Roman"/>
      <w:sz w:val="24"/>
      <w:szCs w:val="24"/>
      <w:lang w:eastAsia="uk-UA"/>
    </w:rPr>
  </w:style>
  <w:style w:type="character" w:styleId="af">
    <w:name w:val="Unresolved Mention"/>
    <w:basedOn w:val="a0"/>
    <w:uiPriority w:val="99"/>
    <w:semiHidden/>
    <w:unhideWhenUsed/>
    <w:rsid w:val="006976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tender/UA-2024-11-26-015907-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5C291-50DA-4C34-B715-825DFE681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2643</Words>
  <Characters>1507</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Марія Баннікова</dc:creator>
  <cp:keywords/>
  <dc:description/>
  <cp:lastModifiedBy>Едуард Оскольський</cp:lastModifiedBy>
  <cp:revision>3</cp:revision>
  <cp:lastPrinted>2024-04-05T11:59:00Z</cp:lastPrinted>
  <dcterms:created xsi:type="dcterms:W3CDTF">2024-12-04T13:05:00Z</dcterms:created>
  <dcterms:modified xsi:type="dcterms:W3CDTF">2024-12-04T13:07:00Z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41e1826a76ffbc8aeeb3f2dd6ae276a4f88f157ce70b6e6e9df426223d39fcda</vt:lpwstr>
  </property>
</Properties>
</file>