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8382"/>
      </w:tblGrid>
      <w:tr w:rsidR="00EF2E87" w:rsidRPr="00B35BA5" w14:paraId="6DFEC696" w14:textId="77777777" w:rsidTr="00DC3943">
        <w:tc>
          <w:tcPr>
            <w:tcW w:w="336" w:type="dxa"/>
          </w:tcPr>
          <w:p w14:paraId="13FB65F7" w14:textId="77777777" w:rsidR="00EF2E87" w:rsidRPr="00B35BA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B35BA5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6ED573EF" w14:textId="77777777" w:rsidR="00B35BA5" w:rsidRDefault="00B35BA5" w:rsidP="00DC3943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31520000-7 Світильники та освітлювальна арматура (Освітлювальне приладдя)</w:t>
            </w:r>
          </w:p>
          <w:p w14:paraId="1F12671F" w14:textId="77777777" w:rsidR="00B35BA5" w:rsidRDefault="00B35BA5" w:rsidP="00DC3943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</w:p>
          <w:p w14:paraId="4AB0717E" w14:textId="0699C036" w:rsidR="00EF2E87" w:rsidRPr="00B35BA5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>
              <w:rPr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="005E5DDF" w:rsidRPr="004A34B6">
                <w:rPr>
                  <w:rStyle w:val="ae"/>
                  <w:sz w:val="24"/>
                  <w:szCs w:val="24"/>
                  <w:lang w:val="uk-UA"/>
                </w:rPr>
                <w:t>UA-2025-07-28-008900-a</w:t>
              </w:r>
            </w:hyperlink>
            <w:r w:rsidR="005E5DDF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C3943" w:rsidRPr="00B35BA5" w14:paraId="20BB1CDE" w14:textId="77777777" w:rsidTr="00DC3943">
        <w:trPr>
          <w:trHeight w:val="537"/>
        </w:trPr>
        <w:tc>
          <w:tcPr>
            <w:tcW w:w="336" w:type="dxa"/>
          </w:tcPr>
          <w:p w14:paraId="62156432" w14:textId="77777777" w:rsidR="00DC3943" w:rsidRPr="00B35BA5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B35BA5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676FDAB3" w14:textId="43E567C4" w:rsidR="00FF1074" w:rsidRPr="00FF1074" w:rsidRDefault="009D701F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Відповідно до службової записки н</w:t>
            </w:r>
            <w:r w:rsidRPr="009D701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ачальника відділу обслуговування</w:t>
            </w: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9D701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інженерних мереж та систем опалення,</w:t>
            </w: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9D701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енергозабезпечення, водопостачання та</w:t>
            </w: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9D701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водовідведення</w:t>
            </w: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Геннадія ЧЕРНІКОВА</w:t>
            </w:r>
            <w:r w:rsidR="00FF1074"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FF1074"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 зв’язку з необхідністю забезпечення належного освітлення у</w:t>
            </w:r>
            <w:r w:rsidR="00FF1074"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FF1074"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приміщеннях ДНП «НІР», а також з метою економії електроенергії та заміни</w:t>
            </w:r>
            <w:r w:rsidR="00FF1074"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FF1074"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застарілих джерел світла, прошу надати дозвіл на закупівлю наступного</w:t>
            </w:r>
            <w:r w:rsidR="00FF1074"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FF1074"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обладнання:</w:t>
            </w:r>
          </w:p>
          <w:p w14:paraId="4925F93E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• світильники світлодіодні — 60 шт.;</w:t>
            </w:r>
          </w:p>
          <w:p w14:paraId="50D78ECC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• світильники світлодіодні офісні 46 (595*595) </w:t>
            </w:r>
            <w:proofErr w:type="spellStart"/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призматик</w:t>
            </w:r>
            <w:proofErr w:type="spellEnd"/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– 40 шт.;</w:t>
            </w:r>
          </w:p>
          <w:p w14:paraId="788E08B0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• світильники світлодіодні офісні 43 (595*595) </w:t>
            </w:r>
            <w:proofErr w:type="spellStart"/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opal</w:t>
            </w:r>
            <w:proofErr w:type="spellEnd"/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– 60 шт.;</w:t>
            </w:r>
          </w:p>
          <w:p w14:paraId="7BF04D4E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• керамічні патрони з прямою скобою – 10шт.;</w:t>
            </w:r>
          </w:p>
          <w:p w14:paraId="4CD2B5D3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• світлодіодні лампи 7 Вт — 100 шт.;</w:t>
            </w:r>
          </w:p>
          <w:p w14:paraId="4A964FAB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• світлодіодні лампи 10 Вт — 100 шт.;</w:t>
            </w:r>
          </w:p>
          <w:p w14:paraId="037B422B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• вилки </w:t>
            </w:r>
            <w:proofErr w:type="spellStart"/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однофаз</w:t>
            </w:r>
            <w:proofErr w:type="spellEnd"/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 16А – 25 шт.;</w:t>
            </w:r>
          </w:p>
          <w:p w14:paraId="2AA62671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• світлодіоди Драйвер LED PANEL 43 36W – 3 шт.;</w:t>
            </w:r>
          </w:p>
          <w:p w14:paraId="431D8714" w14:textId="77777777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• світлодіодні лінійні світильники, корпус алюміній — 100 шт.</w:t>
            </w:r>
          </w:p>
          <w:p w14:paraId="0B20B7FC" w14:textId="5E75164A" w:rsidR="00FF1074" w:rsidRPr="00FF1074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Дане обладнання необхідне для проведення заміни несправних світильників,</w:t>
            </w: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покращення умов роботи працівників та забезпечення відповідного рівня</w:t>
            </w: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безпеки у службових та лікувальних приміщеннях.</w:t>
            </w: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FF107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Згідно класифікатора ДК 021:2015 – 31520000-7 «Світильники та освітлювальна</w:t>
            </w:r>
          </w:p>
          <w:p w14:paraId="37039D6D" w14:textId="013EF0D4" w:rsidR="00DC3943" w:rsidRPr="00B35BA5" w:rsidRDefault="00FF1074" w:rsidP="00FF1074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арматура»</w:t>
            </w:r>
          </w:p>
        </w:tc>
      </w:tr>
      <w:tr w:rsidR="0037589C" w:rsidRPr="00B35BA5" w14:paraId="2052527F" w14:textId="77777777" w:rsidTr="00DC3943">
        <w:tc>
          <w:tcPr>
            <w:tcW w:w="336" w:type="dxa"/>
          </w:tcPr>
          <w:p w14:paraId="454F21F4" w14:textId="77777777" w:rsidR="0037589C" w:rsidRPr="00B35BA5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B35BA5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2C70FE75" w14:textId="56760161" w:rsidR="0037589C" w:rsidRPr="00B35BA5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35BA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очікувана вартість  дорівнює </w:t>
            </w:r>
            <w:r w:rsidR="00B35BA5" w:rsidRPr="00B35BA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99 996,00</w:t>
            </w:r>
            <w:r w:rsidR="00B35BA5" w:rsidRPr="00B35BA5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14:paraId="05DE873A" w14:textId="77777777" w:rsidR="0037589C" w:rsidRPr="00B35BA5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1471F" w14:textId="45CAC8EB" w:rsidR="0037589C" w:rsidRPr="00B35BA5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BA5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83C"/>
    <w:rsid w:val="00224423"/>
    <w:rsid w:val="002A7C1E"/>
    <w:rsid w:val="003300CD"/>
    <w:rsid w:val="00337A0D"/>
    <w:rsid w:val="00347BDC"/>
    <w:rsid w:val="0037589C"/>
    <w:rsid w:val="003A0758"/>
    <w:rsid w:val="003C09D4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485F"/>
    <w:rsid w:val="005854A1"/>
    <w:rsid w:val="0059783C"/>
    <w:rsid w:val="005D59E5"/>
    <w:rsid w:val="005E3D23"/>
    <w:rsid w:val="005E5DDF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B56CF"/>
    <w:rsid w:val="00AD4798"/>
    <w:rsid w:val="00B01706"/>
    <w:rsid w:val="00B1226C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F25CB"/>
    <w:rsid w:val="00C1456A"/>
    <w:rsid w:val="00C17184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28-00890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2025-08-05T09:23:00Z</dcterms:created>
  <dcterms:modified xsi:type="dcterms:W3CDTF">2025-08-05T09:27:00Z</dcterms:modified>
</cp:coreProperties>
</file>