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45333" w14:textId="7272AABB" w:rsidR="00EF2E87" w:rsidRPr="00B35BA5" w:rsidRDefault="00A73F49" w:rsidP="00A73F49">
      <w:pPr>
        <w:jc w:val="center"/>
        <w:rPr>
          <w:rFonts w:asciiTheme="majorBidi" w:hAnsiTheme="majorBidi" w:cstheme="majorBidi"/>
          <w:sz w:val="24"/>
          <w:szCs w:val="24"/>
          <w:lang w:val="uk-UA"/>
        </w:rPr>
      </w:pPr>
      <w:r w:rsidRPr="00B35BA5">
        <w:rPr>
          <w:rStyle w:val="af2"/>
          <w:rFonts w:ascii="Times New Roman" w:hAnsi="Times New Roman" w:cs="Times New Roman"/>
          <w:sz w:val="24"/>
          <w:szCs w:val="24"/>
          <w:lang w:val="uk-UA"/>
        </w:rPr>
        <w:t xml:space="preserve">Обґрунтування технічних та якісних характеристик предмета закупівлі, розміру бюджетного призначення, </w:t>
      </w:r>
      <w:r w:rsidRPr="00B35BA5">
        <w:rPr>
          <w:rStyle w:val="af2"/>
          <w:rFonts w:asciiTheme="majorBidi" w:hAnsiTheme="majorBidi" w:cstheme="majorBidi"/>
          <w:sz w:val="24"/>
          <w:szCs w:val="24"/>
          <w:lang w:val="uk-UA"/>
        </w:rPr>
        <w:t>очікуваної вартості предмета закупівлі</w:t>
      </w:r>
    </w:p>
    <w:tbl>
      <w:tblPr>
        <w:tblStyle w:val="af0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336"/>
        <w:gridCol w:w="1767"/>
        <w:gridCol w:w="7957"/>
      </w:tblGrid>
      <w:tr w:rsidR="00EF2E87" w:rsidRPr="00063B87" w14:paraId="6DFEC696" w14:textId="77777777" w:rsidTr="00096093">
        <w:trPr>
          <w:jc w:val="center"/>
        </w:trPr>
        <w:tc>
          <w:tcPr>
            <w:tcW w:w="336" w:type="dxa"/>
          </w:tcPr>
          <w:p w14:paraId="13FB65F7" w14:textId="77777777" w:rsidR="00EF2E87" w:rsidRPr="00096093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96093">
              <w:rPr>
                <w:rFonts w:asciiTheme="majorBidi" w:hAnsiTheme="majorBidi" w:cstheme="majorBidi"/>
                <w:sz w:val="28"/>
                <w:szCs w:val="28"/>
                <w:lang w:val="uk-UA"/>
              </w:rPr>
              <w:t>1</w:t>
            </w:r>
          </w:p>
        </w:tc>
        <w:tc>
          <w:tcPr>
            <w:tcW w:w="1767" w:type="dxa"/>
          </w:tcPr>
          <w:p w14:paraId="2E8371CC" w14:textId="77777777" w:rsidR="00EF2E87" w:rsidRPr="00096093" w:rsidRDefault="00EF2E87" w:rsidP="00B01706">
            <w:pPr>
              <w:spacing w:before="120" w:after="120"/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96093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Назва предмета закупівлі згідно класифікатора, код ДК 021:2015</w:t>
            </w:r>
          </w:p>
        </w:tc>
        <w:tc>
          <w:tcPr>
            <w:tcW w:w="7957" w:type="dxa"/>
          </w:tcPr>
          <w:p w14:paraId="47FC6088" w14:textId="77777777" w:rsidR="00063B87" w:rsidRDefault="00063B87" w:rsidP="007B7FB7">
            <w:pPr>
              <w:spacing w:before="120" w:after="12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uk-UA"/>
              </w:rPr>
            </w:pPr>
            <w:r w:rsidRPr="00063B87">
              <w:rPr>
                <w:rFonts w:asciiTheme="majorBidi" w:hAnsiTheme="majorBidi" w:cstheme="majorBidi"/>
                <w:b/>
                <w:bCs/>
                <w:sz w:val="28"/>
                <w:szCs w:val="28"/>
                <w:lang w:val="uk-UA"/>
              </w:rPr>
              <w:t xml:space="preserve">ДК 021:2015 – 50110000-9 – Послуги з ремонту і технічного обслуговування </w:t>
            </w:r>
            <w:proofErr w:type="spellStart"/>
            <w:r w:rsidRPr="00063B87">
              <w:rPr>
                <w:rFonts w:asciiTheme="majorBidi" w:hAnsiTheme="majorBidi" w:cstheme="majorBidi"/>
                <w:b/>
                <w:bCs/>
                <w:sz w:val="28"/>
                <w:szCs w:val="28"/>
                <w:lang w:val="uk-UA"/>
              </w:rPr>
              <w:t>мототранспортних</w:t>
            </w:r>
            <w:proofErr w:type="spellEnd"/>
            <w:r w:rsidRPr="00063B87">
              <w:rPr>
                <w:rFonts w:asciiTheme="majorBidi" w:hAnsiTheme="majorBidi" w:cstheme="majorBidi"/>
                <w:b/>
                <w:bCs/>
                <w:sz w:val="28"/>
                <w:szCs w:val="28"/>
                <w:lang w:val="uk-UA"/>
              </w:rPr>
              <w:t xml:space="preserve"> засобів і супутнього обладнання (Послуги з діагностики, ремонту та технічного обслуговування транспортних засобів)</w:t>
            </w:r>
          </w:p>
          <w:p w14:paraId="4AB0717E" w14:textId="5E46E637" w:rsidR="00EF2E87" w:rsidRPr="00063B87" w:rsidRDefault="00DC3943" w:rsidP="00063B87">
            <w:pPr>
              <w:spacing w:before="120" w:after="120"/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63B87">
              <w:rPr>
                <w:rFonts w:asciiTheme="majorBidi" w:hAnsiTheme="majorBidi" w:cstheme="majorBidi"/>
                <w:b/>
                <w:bCs/>
                <w:sz w:val="28"/>
                <w:szCs w:val="28"/>
                <w:lang w:val="uk-UA"/>
              </w:rPr>
              <w:t>Ідентифікатор закупівлі:</w:t>
            </w:r>
            <w:r w:rsidR="005E5DDF" w:rsidRPr="00063B87">
              <w:rPr>
                <w:rFonts w:asciiTheme="majorBidi" w:hAnsiTheme="majorBidi" w:cstheme="majorBidi"/>
                <w:b/>
                <w:bCs/>
                <w:sz w:val="28"/>
                <w:szCs w:val="28"/>
                <w:lang w:val="uk-UA"/>
              </w:rPr>
              <w:t xml:space="preserve"> </w:t>
            </w:r>
            <w:hyperlink r:id="rId5" w:tgtFrame="_blank" w:history="1">
              <w:r w:rsidR="00063B87" w:rsidRPr="00063B87">
                <w:rPr>
                  <w:rStyle w:val="ae"/>
                  <w:rFonts w:asciiTheme="majorBidi" w:hAnsiTheme="majorBidi" w:cstheme="majorBidi"/>
                  <w:sz w:val="28"/>
                  <w:szCs w:val="28"/>
                </w:rPr>
                <w:t>UA-2025-09-26-011350-a</w:t>
              </w:r>
            </w:hyperlink>
            <w:r w:rsidR="00063B87" w:rsidRPr="00063B87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 </w:t>
            </w:r>
          </w:p>
        </w:tc>
      </w:tr>
      <w:tr w:rsidR="00DC3943" w:rsidRPr="00063B87" w14:paraId="20BB1CDE" w14:textId="77777777" w:rsidTr="00096093">
        <w:trPr>
          <w:trHeight w:val="537"/>
          <w:jc w:val="center"/>
        </w:trPr>
        <w:tc>
          <w:tcPr>
            <w:tcW w:w="336" w:type="dxa"/>
          </w:tcPr>
          <w:p w14:paraId="62156432" w14:textId="77777777" w:rsidR="00DC3943" w:rsidRPr="00096093" w:rsidRDefault="00DC3943" w:rsidP="00DC3943">
            <w:pPr>
              <w:spacing w:after="160" w:line="259" w:lineRule="auto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96093">
              <w:rPr>
                <w:rFonts w:asciiTheme="majorBidi" w:hAnsiTheme="majorBidi" w:cstheme="majorBidi"/>
                <w:sz w:val="28"/>
                <w:szCs w:val="28"/>
                <w:lang w:val="uk-UA"/>
              </w:rPr>
              <w:t>2</w:t>
            </w:r>
          </w:p>
        </w:tc>
        <w:tc>
          <w:tcPr>
            <w:tcW w:w="1767" w:type="dxa"/>
          </w:tcPr>
          <w:p w14:paraId="69B1CE2B" w14:textId="00F4D7CF" w:rsidR="00DC3943" w:rsidRPr="00096093" w:rsidRDefault="00DC3943" w:rsidP="00DC3943">
            <w:pPr>
              <w:spacing w:before="120" w:after="120"/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96093">
              <w:rPr>
                <w:rStyle w:val="af2"/>
                <w:rFonts w:asciiTheme="majorBidi" w:hAnsiTheme="majorBidi" w:cstheme="majorBidi"/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957" w:type="dxa"/>
          </w:tcPr>
          <w:p w14:paraId="0DF6658C" w14:textId="048A8FF7" w:rsidR="00063B87" w:rsidRPr="00063B87" w:rsidRDefault="00063B87" w:rsidP="00063B87">
            <w:pPr>
              <w:spacing w:before="120" w:after="120"/>
              <w:jc w:val="both"/>
              <w:rPr>
                <w:rFonts w:asciiTheme="majorBidi" w:eastAsia="Arial Unicode MS" w:hAnsiTheme="majorBidi" w:cstheme="majorBidi"/>
                <w:color w:val="000000"/>
                <w:kern w:val="0"/>
                <w:sz w:val="28"/>
                <w:szCs w:val="28"/>
                <w:u w:color="000000"/>
                <w:bdr w:val="nil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</w:pPr>
            <w:r w:rsidRPr="00063B87">
              <w:rPr>
                <w:rFonts w:asciiTheme="majorBidi" w:eastAsia="Arial Unicode MS" w:hAnsiTheme="majorBidi" w:cstheme="majorBidi"/>
                <w:color w:val="000000"/>
                <w:kern w:val="0"/>
                <w:sz w:val="28"/>
                <w:szCs w:val="28"/>
                <w:u w:color="000000"/>
                <w:bdr w:val="nil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 xml:space="preserve">Відповідно до Службової записки Начальника центру з інженерно-господарчого забезпечення у Замовника є потреба в проведенні Закупівлі послуг з ремонту та технічного обслуговування </w:t>
            </w:r>
            <w:proofErr w:type="spellStart"/>
            <w:r w:rsidRPr="00063B87">
              <w:rPr>
                <w:rFonts w:asciiTheme="majorBidi" w:eastAsia="Arial Unicode MS" w:hAnsiTheme="majorBidi" w:cstheme="majorBidi"/>
                <w:color w:val="000000"/>
                <w:kern w:val="0"/>
                <w:sz w:val="28"/>
                <w:szCs w:val="28"/>
                <w:u w:color="000000"/>
                <w:bdr w:val="nil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>мототранспортних</w:t>
            </w:r>
            <w:proofErr w:type="spellEnd"/>
            <w:r w:rsidRPr="00063B87">
              <w:rPr>
                <w:rFonts w:asciiTheme="majorBidi" w:eastAsia="Arial Unicode MS" w:hAnsiTheme="majorBidi" w:cstheme="majorBidi"/>
                <w:color w:val="000000"/>
                <w:kern w:val="0"/>
                <w:sz w:val="28"/>
                <w:szCs w:val="28"/>
                <w:u w:color="000000"/>
                <w:bdr w:val="nil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 xml:space="preserve"> засобів і супутнього обладнання</w:t>
            </w:r>
            <w:r w:rsidRPr="00063B87">
              <w:rPr>
                <w:rFonts w:asciiTheme="majorBidi" w:eastAsia="Arial Unicode MS" w:hAnsiTheme="majorBidi" w:cstheme="majorBidi"/>
                <w:b/>
                <w:bCs/>
                <w:color w:val="000000"/>
                <w:kern w:val="0"/>
                <w:sz w:val="28"/>
                <w:szCs w:val="28"/>
                <w:u w:color="000000"/>
                <w:bdr w:val="nil"/>
                <w:lang w:val="uk-UA" w:eastAsia="uk-UA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>.</w:t>
            </w:r>
          </w:p>
          <w:p w14:paraId="37039D6D" w14:textId="1613BAEA" w:rsidR="00DC3943" w:rsidRPr="00722CB4" w:rsidRDefault="00DC3943" w:rsidP="00722CB4">
            <w:pPr>
              <w:spacing w:before="120" w:after="120"/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</w:p>
        </w:tc>
      </w:tr>
      <w:tr w:rsidR="0037589C" w:rsidRPr="00063B87" w14:paraId="2052527F" w14:textId="77777777" w:rsidTr="00096093">
        <w:trPr>
          <w:jc w:val="center"/>
        </w:trPr>
        <w:tc>
          <w:tcPr>
            <w:tcW w:w="336" w:type="dxa"/>
          </w:tcPr>
          <w:p w14:paraId="454F21F4" w14:textId="77777777" w:rsidR="0037589C" w:rsidRPr="00096093" w:rsidRDefault="0037589C" w:rsidP="0037589C">
            <w:pPr>
              <w:spacing w:after="160" w:line="259" w:lineRule="auto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96093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67" w:type="dxa"/>
          </w:tcPr>
          <w:p w14:paraId="07D6550D" w14:textId="2D2D73DF" w:rsidR="0037589C" w:rsidRPr="00096093" w:rsidRDefault="0037589C" w:rsidP="0037589C">
            <w:pPr>
              <w:spacing w:before="120" w:after="120"/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96093">
              <w:rPr>
                <w:rStyle w:val="af2"/>
                <w:rFonts w:asciiTheme="majorBidi" w:hAnsiTheme="majorBidi" w:cstheme="majorBidi"/>
                <w:sz w:val="28"/>
                <w:szCs w:val="28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957" w:type="dxa"/>
          </w:tcPr>
          <w:p w14:paraId="05DE873A" w14:textId="406978C8" w:rsidR="0037589C" w:rsidRPr="00096093" w:rsidRDefault="0037589C" w:rsidP="0037589C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096093">
              <w:rPr>
                <w:rStyle w:val="af2"/>
                <w:rFonts w:asciiTheme="majorBidi" w:hAnsiTheme="majorBidi" w:cstheme="majorBidi"/>
                <w:sz w:val="28"/>
                <w:szCs w:val="28"/>
              </w:rPr>
              <w:t>Очікувана вартість виконано відповідно до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(зі змінами) (далі — Методика), а саме: методом порівняння ринкових цін на підставі даних ринку, а саме загальнодоступної відкритої інформації про ціни та інформації з отриманих цінових пропозицій на момент вивчення ринку</w:t>
            </w:r>
            <w:r w:rsidR="0003218C" w:rsidRPr="0003218C">
              <w:rPr>
                <w:rFonts w:asciiTheme="majorBidi" w:hAnsiTheme="majorBidi" w:cstheme="majorBidi"/>
                <w:color w:val="auto"/>
                <w:sz w:val="28"/>
                <w:szCs w:val="28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, з очікуваною вартістю 97 500 грн. 00 коп</w:t>
            </w:r>
            <w:r w:rsidR="0003364D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14:paraId="6141471F" w14:textId="45CAC8EB" w:rsidR="0037589C" w:rsidRPr="00096093" w:rsidRDefault="0037589C" w:rsidP="00B35BA5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096093">
              <w:rPr>
                <w:rStyle w:val="af2"/>
                <w:rFonts w:asciiTheme="majorBidi" w:hAnsiTheme="majorBidi" w:cstheme="majorBidi"/>
                <w:sz w:val="28"/>
                <w:szCs w:val="28"/>
              </w:rPr>
              <w:t>Розмір бюджетного призначення для предмета закупівлі не передбачається.</w:t>
            </w:r>
          </w:p>
        </w:tc>
      </w:tr>
    </w:tbl>
    <w:p w14:paraId="0E8CC405" w14:textId="77777777" w:rsidR="00EF2E87" w:rsidRPr="00B35BA5" w:rsidRDefault="00EF2E87">
      <w:pPr>
        <w:rPr>
          <w:rFonts w:asciiTheme="majorBidi" w:hAnsiTheme="majorBidi" w:cstheme="majorBidi"/>
          <w:sz w:val="24"/>
          <w:szCs w:val="24"/>
          <w:lang w:val="uk-UA"/>
        </w:rPr>
      </w:pPr>
    </w:p>
    <w:sectPr w:rsidR="00EF2E87" w:rsidRPr="00B35BA5" w:rsidSect="003A0758">
      <w:pgSz w:w="12240" w:h="15840"/>
      <w:pgMar w:top="568" w:right="474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D7578"/>
    <w:multiLevelType w:val="hybridMultilevel"/>
    <w:tmpl w:val="5CAC9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F66CA"/>
    <w:multiLevelType w:val="hybridMultilevel"/>
    <w:tmpl w:val="441C35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E30959"/>
    <w:multiLevelType w:val="hybridMultilevel"/>
    <w:tmpl w:val="FBA8E6D6"/>
    <w:lvl w:ilvl="0" w:tplc="310018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00498908">
    <w:abstractNumId w:val="0"/>
  </w:num>
  <w:num w:numId="2" w16cid:durableId="1056468330">
    <w:abstractNumId w:val="1"/>
  </w:num>
  <w:num w:numId="3" w16cid:durableId="15509217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D4"/>
    <w:rsid w:val="00003B76"/>
    <w:rsid w:val="00014CB7"/>
    <w:rsid w:val="00016B81"/>
    <w:rsid w:val="00023194"/>
    <w:rsid w:val="00025EC6"/>
    <w:rsid w:val="000279B2"/>
    <w:rsid w:val="0003218C"/>
    <w:rsid w:val="0003364D"/>
    <w:rsid w:val="000343C8"/>
    <w:rsid w:val="000364D4"/>
    <w:rsid w:val="00063B87"/>
    <w:rsid w:val="00065282"/>
    <w:rsid w:val="00065540"/>
    <w:rsid w:val="00074D9F"/>
    <w:rsid w:val="00096093"/>
    <w:rsid w:val="000B1DF6"/>
    <w:rsid w:val="000B1F9F"/>
    <w:rsid w:val="000B4096"/>
    <w:rsid w:val="000E7A6B"/>
    <w:rsid w:val="000F5F3A"/>
    <w:rsid w:val="0010679D"/>
    <w:rsid w:val="00106D63"/>
    <w:rsid w:val="00107EAC"/>
    <w:rsid w:val="001147AB"/>
    <w:rsid w:val="00141409"/>
    <w:rsid w:val="0016688D"/>
    <w:rsid w:val="00192D16"/>
    <w:rsid w:val="001E7FF0"/>
    <w:rsid w:val="00217157"/>
    <w:rsid w:val="0021783C"/>
    <w:rsid w:val="00224423"/>
    <w:rsid w:val="002A7C1E"/>
    <w:rsid w:val="002D7DD9"/>
    <w:rsid w:val="00310BA2"/>
    <w:rsid w:val="003300CD"/>
    <w:rsid w:val="00337A0D"/>
    <w:rsid w:val="003436BB"/>
    <w:rsid w:val="00347BDC"/>
    <w:rsid w:val="0037589C"/>
    <w:rsid w:val="003A0758"/>
    <w:rsid w:val="003C09D4"/>
    <w:rsid w:val="003E751A"/>
    <w:rsid w:val="003F3A92"/>
    <w:rsid w:val="00445ECA"/>
    <w:rsid w:val="00446137"/>
    <w:rsid w:val="00461054"/>
    <w:rsid w:val="00473FB3"/>
    <w:rsid w:val="004753A2"/>
    <w:rsid w:val="004864C8"/>
    <w:rsid w:val="004B4556"/>
    <w:rsid w:val="004C17DD"/>
    <w:rsid w:val="004C56A9"/>
    <w:rsid w:val="004E711F"/>
    <w:rsid w:val="004F61A2"/>
    <w:rsid w:val="00502665"/>
    <w:rsid w:val="00521831"/>
    <w:rsid w:val="00522BEA"/>
    <w:rsid w:val="005640E9"/>
    <w:rsid w:val="00580CA5"/>
    <w:rsid w:val="0058485F"/>
    <w:rsid w:val="005854A1"/>
    <w:rsid w:val="0059783C"/>
    <w:rsid w:val="005B0020"/>
    <w:rsid w:val="005D59E5"/>
    <w:rsid w:val="005E3D23"/>
    <w:rsid w:val="005E5DDF"/>
    <w:rsid w:val="005F6F63"/>
    <w:rsid w:val="00605ED8"/>
    <w:rsid w:val="0061000F"/>
    <w:rsid w:val="00634349"/>
    <w:rsid w:val="00641024"/>
    <w:rsid w:val="0068704D"/>
    <w:rsid w:val="006901D3"/>
    <w:rsid w:val="00693D5F"/>
    <w:rsid w:val="006A5871"/>
    <w:rsid w:val="006A5C5B"/>
    <w:rsid w:val="006A6851"/>
    <w:rsid w:val="006C0A34"/>
    <w:rsid w:val="006F0700"/>
    <w:rsid w:val="00722CB4"/>
    <w:rsid w:val="00727DE3"/>
    <w:rsid w:val="00746A7F"/>
    <w:rsid w:val="00751484"/>
    <w:rsid w:val="00772291"/>
    <w:rsid w:val="00781C2E"/>
    <w:rsid w:val="00787CEB"/>
    <w:rsid w:val="007A171A"/>
    <w:rsid w:val="007A35E3"/>
    <w:rsid w:val="007B57CE"/>
    <w:rsid w:val="007B7FB7"/>
    <w:rsid w:val="007D5FA6"/>
    <w:rsid w:val="008069E6"/>
    <w:rsid w:val="00813D67"/>
    <w:rsid w:val="00817E06"/>
    <w:rsid w:val="0083503E"/>
    <w:rsid w:val="00847CFC"/>
    <w:rsid w:val="00867CFD"/>
    <w:rsid w:val="008739A3"/>
    <w:rsid w:val="00892064"/>
    <w:rsid w:val="00895942"/>
    <w:rsid w:val="008E2F73"/>
    <w:rsid w:val="00904601"/>
    <w:rsid w:val="00913C51"/>
    <w:rsid w:val="00915997"/>
    <w:rsid w:val="00930BF0"/>
    <w:rsid w:val="009B0A34"/>
    <w:rsid w:val="009B3264"/>
    <w:rsid w:val="009C360F"/>
    <w:rsid w:val="009D16AD"/>
    <w:rsid w:val="009D701F"/>
    <w:rsid w:val="009E60F9"/>
    <w:rsid w:val="009F1648"/>
    <w:rsid w:val="00A041FA"/>
    <w:rsid w:val="00A73F49"/>
    <w:rsid w:val="00A81EB2"/>
    <w:rsid w:val="00AB56CF"/>
    <w:rsid w:val="00AD4798"/>
    <w:rsid w:val="00B01706"/>
    <w:rsid w:val="00B1226C"/>
    <w:rsid w:val="00B253AE"/>
    <w:rsid w:val="00B25679"/>
    <w:rsid w:val="00B26B32"/>
    <w:rsid w:val="00B30870"/>
    <w:rsid w:val="00B35BA5"/>
    <w:rsid w:val="00B37955"/>
    <w:rsid w:val="00B76CC9"/>
    <w:rsid w:val="00BA3F3A"/>
    <w:rsid w:val="00BC36BB"/>
    <w:rsid w:val="00BC7AD1"/>
    <w:rsid w:val="00BD3AE7"/>
    <w:rsid w:val="00BF25CB"/>
    <w:rsid w:val="00C1456A"/>
    <w:rsid w:val="00C17184"/>
    <w:rsid w:val="00C56052"/>
    <w:rsid w:val="00C6201A"/>
    <w:rsid w:val="00CE7584"/>
    <w:rsid w:val="00D074A4"/>
    <w:rsid w:val="00D11581"/>
    <w:rsid w:val="00D41B54"/>
    <w:rsid w:val="00D73246"/>
    <w:rsid w:val="00DB0AB0"/>
    <w:rsid w:val="00DB71B7"/>
    <w:rsid w:val="00DC3943"/>
    <w:rsid w:val="00DC6622"/>
    <w:rsid w:val="00DE492B"/>
    <w:rsid w:val="00DF3412"/>
    <w:rsid w:val="00E05486"/>
    <w:rsid w:val="00E12BAC"/>
    <w:rsid w:val="00E16EAD"/>
    <w:rsid w:val="00E22685"/>
    <w:rsid w:val="00E54545"/>
    <w:rsid w:val="00E77E13"/>
    <w:rsid w:val="00EA7A94"/>
    <w:rsid w:val="00EE3B7E"/>
    <w:rsid w:val="00EF170E"/>
    <w:rsid w:val="00EF2E87"/>
    <w:rsid w:val="00F12B04"/>
    <w:rsid w:val="00F255B6"/>
    <w:rsid w:val="00F63819"/>
    <w:rsid w:val="00F65B52"/>
    <w:rsid w:val="00F76EFF"/>
    <w:rsid w:val="00FB07E4"/>
    <w:rsid w:val="00FC1D79"/>
    <w:rsid w:val="00FD09D8"/>
    <w:rsid w:val="00FD3722"/>
    <w:rsid w:val="00FF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A917"/>
  <w15:chartTrackingRefBased/>
  <w15:docId w15:val="{3B82856D-FDAE-4607-A08D-CA490913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6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4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4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6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64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64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64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64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64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64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64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6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36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36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6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364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64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64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6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364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64D4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364D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364D4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036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192D16"/>
    <w:rPr>
      <w:color w:val="954F72" w:themeColor="followedHyperlink"/>
      <w:u w:val="single"/>
    </w:rPr>
  </w:style>
  <w:style w:type="character" w:customStyle="1" w:styleId="af2">
    <w:name w:val="Немає"/>
    <w:rsid w:val="00A73F49"/>
  </w:style>
  <w:style w:type="paragraph" w:styleId="af3">
    <w:name w:val="Body Text"/>
    <w:link w:val="af4"/>
    <w:rsid w:val="00DC394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uk-UA" w:eastAsia="uk-UA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af4">
    <w:name w:val="Основний текст Знак"/>
    <w:basedOn w:val="a0"/>
    <w:link w:val="af3"/>
    <w:rsid w:val="00DC3943"/>
    <w:rPr>
      <w:rFonts w:ascii="Calibri" w:eastAsia="Arial Unicode MS" w:hAnsi="Calibri" w:cs="Arial Unicode MS"/>
      <w:color w:val="000000"/>
      <w:kern w:val="0"/>
      <w:u w:color="000000"/>
      <w:bdr w:val="nil"/>
      <w:lang w:val="uk-UA" w:eastAsia="uk-UA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af5">
    <w:name w:val="Plain Text"/>
    <w:basedOn w:val="a"/>
    <w:link w:val="af6"/>
    <w:uiPriority w:val="99"/>
    <w:rsid w:val="00DC3943"/>
    <w:pPr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character" w:customStyle="1" w:styleId="af6">
    <w:name w:val="Текст Знак"/>
    <w:basedOn w:val="a0"/>
    <w:link w:val="af5"/>
    <w:uiPriority w:val="99"/>
    <w:rsid w:val="00DC3943"/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546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13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7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2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3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18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13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62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57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6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14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34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5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98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54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12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23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60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1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2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86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3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09-26-011350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964</Words>
  <Characters>550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Едуард Оскольський</dc:creator>
  <cp:keywords/>
  <dc:description/>
  <cp:lastModifiedBy>Едуард Оскольський</cp:lastModifiedBy>
  <cp:revision>2</cp:revision>
  <dcterms:created xsi:type="dcterms:W3CDTF">2025-09-26T13:09:00Z</dcterms:created>
  <dcterms:modified xsi:type="dcterms:W3CDTF">2025-09-26T13:09:00Z</dcterms:modified>
</cp:coreProperties>
</file>