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69F9A5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DE57D3" w:rsidRPr="00DE57D3">
              <w:rPr>
                <w:rFonts w:ascii="Cambria" w:hAnsi="Cambria"/>
              </w:rPr>
              <w:t xml:space="preserve">ДК 021:2015 33690000-3 Лікарські засоби різні (Реактиви для молекулярно-цитогенетичної та молекулярно-генетичної діагностики методами флуоресцентної гібридизації </w:t>
            </w:r>
            <w:proofErr w:type="spellStart"/>
            <w:r w:rsidR="00DE57D3" w:rsidRPr="00DE57D3">
              <w:rPr>
                <w:rFonts w:ascii="Cambria" w:hAnsi="Cambria"/>
              </w:rPr>
              <w:t>in</w:t>
            </w:r>
            <w:proofErr w:type="spellEnd"/>
            <w:r w:rsidR="00DE57D3" w:rsidRPr="00DE57D3">
              <w:rPr>
                <w:rFonts w:ascii="Cambria" w:hAnsi="Cambria"/>
              </w:rPr>
              <w:t xml:space="preserve"> </w:t>
            </w:r>
            <w:proofErr w:type="spellStart"/>
            <w:r w:rsidR="00DE57D3" w:rsidRPr="00DE57D3">
              <w:rPr>
                <w:rFonts w:ascii="Cambria" w:hAnsi="Cambria"/>
              </w:rPr>
              <w:t>situ</w:t>
            </w:r>
            <w:proofErr w:type="spellEnd"/>
            <w:r w:rsidR="00DE57D3" w:rsidRPr="00DE57D3">
              <w:rPr>
                <w:rFonts w:ascii="Cambria" w:hAnsi="Cambria"/>
              </w:rPr>
              <w:t xml:space="preserve"> (FISH) та ПЛР)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C4AACE2" w:rsidR="00D60B04" w:rsidRPr="00D60B04" w:rsidRDefault="00DE57D3" w:rsidP="00D60B04">
            <w:pPr>
              <w:spacing w:after="0" w:line="240" w:lineRule="auto"/>
              <w:rPr>
                <w:rFonts w:ascii="Cambria" w:hAnsi="Cambria"/>
              </w:rPr>
            </w:pPr>
            <w:r w:rsidRPr="00DE57D3">
              <w:rPr>
                <w:rFonts w:ascii="Cambria" w:hAnsi="Cambria"/>
                <w:b/>
                <w:bCs/>
              </w:rPr>
              <w:t>UA-2025-02-27-011612-a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63753D63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>
              <w:rPr>
                <w:rFonts w:ascii="Cambria" w:hAnsi="Cambria"/>
              </w:rPr>
              <w:t>1</w:t>
            </w:r>
            <w:r w:rsidR="00DE57D3">
              <w:rPr>
                <w:rFonts w:ascii="Cambria" w:hAnsi="Cambria"/>
              </w:rPr>
              <w:t>4</w:t>
            </w:r>
            <w:r w:rsidRPr="00725723">
              <w:rPr>
                <w:rFonts w:ascii="Cambria" w:hAnsi="Cambria"/>
              </w:rPr>
              <w:t>.0</w:t>
            </w:r>
            <w:r>
              <w:rPr>
                <w:rFonts w:ascii="Cambria" w:hAnsi="Cambria"/>
              </w:rPr>
              <w:t>2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3811B16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DE57D3">
              <w:rPr>
                <w:rFonts w:ascii="Cambria" w:hAnsi="Cambria"/>
              </w:rPr>
              <w:t>36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5723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19D9EBD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725723">
              <w:t xml:space="preserve"> </w:t>
            </w:r>
            <w:r w:rsidR="00863F8E" w:rsidRPr="00863F8E">
              <w:rPr>
                <w:rFonts w:ascii="Cambria" w:hAnsi="Cambria"/>
              </w:rPr>
              <w:t>1</w:t>
            </w:r>
            <w:r w:rsidR="00DE57D3">
              <w:rPr>
                <w:rFonts w:ascii="Cambria" w:hAnsi="Cambria"/>
              </w:rPr>
              <w:t> 419 741</w:t>
            </w:r>
            <w:r w:rsidR="00863F8E" w:rsidRPr="00863F8E">
              <w:rPr>
                <w:rFonts w:ascii="Cambria" w:hAnsi="Cambria"/>
              </w:rPr>
              <w:t xml:space="preserve">,00 </w:t>
            </w:r>
            <w:r w:rsidRPr="00DE2963">
              <w:rPr>
                <w:rFonts w:ascii="Cambria" w:hAnsi="Cambria"/>
              </w:rPr>
              <w:t>грн,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431D8"/>
    <w:rsid w:val="00863F8E"/>
    <w:rsid w:val="00893C9F"/>
    <w:rsid w:val="008D4CEA"/>
    <w:rsid w:val="00981FC9"/>
    <w:rsid w:val="00991290"/>
    <w:rsid w:val="0099532D"/>
    <w:rsid w:val="00A66670"/>
    <w:rsid w:val="00B557C0"/>
    <w:rsid w:val="00C0337C"/>
    <w:rsid w:val="00C468DB"/>
    <w:rsid w:val="00D60B04"/>
    <w:rsid w:val="00DC2782"/>
    <w:rsid w:val="00DC3D89"/>
    <w:rsid w:val="00DE2963"/>
    <w:rsid w:val="00DE57D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27</cp:revision>
  <dcterms:created xsi:type="dcterms:W3CDTF">2024-02-09T12:28:00Z</dcterms:created>
  <dcterms:modified xsi:type="dcterms:W3CDTF">2025-02-27T14:14:00Z</dcterms:modified>
</cp:coreProperties>
</file>