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5D1074EC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BC4DF9" w:rsidRPr="00BC4DF9">
              <w:rPr>
                <w:rFonts w:ascii="Cambria" w:hAnsi="Cambria"/>
              </w:rPr>
              <w:t>Код за ДК 021:2015: 24310000-0 Основні неорганічні хімічні речовини (радіоізотопна (радіоактивна) продукція)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0DD792F" w:rsidR="00D60B04" w:rsidRPr="00D60B04" w:rsidRDefault="00BC4DF9" w:rsidP="00D60B04">
            <w:pPr>
              <w:spacing w:after="0" w:line="240" w:lineRule="auto"/>
              <w:rPr>
                <w:rFonts w:ascii="Cambria" w:hAnsi="Cambria"/>
              </w:rPr>
            </w:pPr>
            <w:r w:rsidRPr="00BC4DF9">
              <w:rPr>
                <w:rFonts w:ascii="Cambria" w:hAnsi="Cambria"/>
                <w:b/>
                <w:bCs/>
              </w:rPr>
              <w:t>UA-2025-01-29-003309-a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28334727" w:rsidR="006B7138" w:rsidRPr="006B7138" w:rsidRDefault="00BC4DF9" w:rsidP="006B7138">
            <w:pPr>
              <w:rPr>
                <w:rFonts w:ascii="Cambria" w:hAnsi="Cambria"/>
              </w:rPr>
            </w:pPr>
            <w:r w:rsidRPr="00BC4DF9">
              <w:rPr>
                <w:rFonts w:ascii="Cambria" w:hAnsi="Cambria"/>
              </w:rPr>
              <w:t>Згідно доручення директора, службова записка від 14.</w:t>
            </w:r>
            <w:r>
              <w:rPr>
                <w:rFonts w:ascii="Cambria" w:hAnsi="Cambria"/>
              </w:rPr>
              <w:t>0</w:t>
            </w:r>
            <w:r w:rsidRPr="00BC4DF9">
              <w:rPr>
                <w:rFonts w:ascii="Cambria" w:hAnsi="Cambria"/>
              </w:rPr>
              <w:t>1.202</w:t>
            </w:r>
            <w:r>
              <w:rPr>
                <w:rFonts w:ascii="Cambria" w:hAnsi="Cambria"/>
              </w:rPr>
              <w:t>5</w:t>
            </w:r>
            <w:r w:rsidRPr="00BC4DF9">
              <w:rPr>
                <w:rFonts w:ascii="Cambria" w:hAnsi="Cambria"/>
              </w:rPr>
              <w:t>р.)</w:t>
            </w:r>
          </w:p>
          <w:p w14:paraId="607CF8C0" w14:textId="0841DA5C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BC4DF9">
              <w:rPr>
                <w:rFonts w:ascii="Cambria" w:hAnsi="Cambria"/>
              </w:rPr>
              <w:t>4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893C9F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EFEB02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BC4DF9">
              <w:rPr>
                <w:rFonts w:ascii="Cambria" w:hAnsi="Cambria"/>
              </w:rPr>
              <w:t>7 996 000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2364FA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825FC2"/>
    <w:rsid w:val="008431D8"/>
    <w:rsid w:val="00893C9F"/>
    <w:rsid w:val="00981FC9"/>
    <w:rsid w:val="00991290"/>
    <w:rsid w:val="0099532D"/>
    <w:rsid w:val="009A11B8"/>
    <w:rsid w:val="00B557C0"/>
    <w:rsid w:val="00BC4DF9"/>
    <w:rsid w:val="00D60B04"/>
    <w:rsid w:val="00DC2782"/>
    <w:rsid w:val="00DC3D89"/>
    <w:rsid w:val="00DE2963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23</cp:revision>
  <dcterms:created xsi:type="dcterms:W3CDTF">2024-02-09T12:28:00Z</dcterms:created>
  <dcterms:modified xsi:type="dcterms:W3CDTF">2025-01-29T08:37:00Z</dcterms:modified>
</cp:coreProperties>
</file>