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9D561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14:paraId="58BE1759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2000"/>
        </w:tabs>
        <w:rPr>
          <w:color w:val="000000"/>
          <w:sz w:val="22"/>
          <w:szCs w:val="22"/>
        </w:rPr>
      </w:pPr>
    </w:p>
    <w:p w14:paraId="0F92A074" w14:textId="77777777" w:rsidR="004A41CF" w:rsidRDefault="00CB522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Обґрунтування технічних та якісних характеристик предмета закупівлі, розміру бюджетного призначення, очікуваної вартості предмета закупівлі</w:t>
      </w:r>
      <w:r>
        <w:rPr>
          <w:color w:val="000000"/>
          <w:sz w:val="22"/>
          <w:szCs w:val="22"/>
        </w:rPr>
        <w:tab/>
        <w:t>.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5"/>
        <w:gridCol w:w="1717"/>
        <w:gridCol w:w="7796"/>
      </w:tblGrid>
      <w:tr w:rsidR="004A41CF" w14:paraId="42E58E6A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243EE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4C75E" w14:textId="01FC07BA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Назва предмета закупівлі згідно класифікатора ДК 021:2015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955F9" w14:textId="77777777" w:rsidR="00E72059" w:rsidRPr="00E72059" w:rsidRDefault="00E72059" w:rsidP="00E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E72059">
              <w:rPr>
                <w:color w:val="000000"/>
                <w:sz w:val="22"/>
                <w:szCs w:val="22"/>
              </w:rPr>
              <w:t>ДК 021:2015 - 85140000-2 - Послуги у сфері охорони здоров’я різні</w:t>
            </w:r>
          </w:p>
          <w:p w14:paraId="1D2FEF3C" w14:textId="765B5BBC" w:rsidR="00326565" w:rsidRDefault="00E72059" w:rsidP="00E720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  <w:r w:rsidRPr="00E72059">
              <w:rPr>
                <w:color w:val="000000"/>
                <w:sz w:val="22"/>
                <w:szCs w:val="22"/>
              </w:rPr>
              <w:t xml:space="preserve">(Надання медичних послуг (досліджень перед </w:t>
            </w:r>
            <w:proofErr w:type="spellStart"/>
            <w:r w:rsidRPr="00E72059">
              <w:rPr>
                <w:color w:val="000000"/>
                <w:sz w:val="22"/>
                <w:szCs w:val="22"/>
              </w:rPr>
              <w:t>аллогенною</w:t>
            </w:r>
            <w:proofErr w:type="spellEnd"/>
            <w:r w:rsidRPr="00E72059">
              <w:rPr>
                <w:color w:val="000000"/>
                <w:sz w:val="22"/>
                <w:szCs w:val="22"/>
              </w:rPr>
              <w:t xml:space="preserve"> трансплантацією стовбурових клітин))</w:t>
            </w:r>
          </w:p>
          <w:p w14:paraId="7D969917" w14:textId="77777777" w:rsidR="00DC13BC" w:rsidRDefault="00DC13BC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bCs/>
                <w:color w:val="000000"/>
                <w:sz w:val="22"/>
                <w:szCs w:val="22"/>
                <w:lang w:val="uk-UA"/>
              </w:rPr>
            </w:pPr>
          </w:p>
          <w:p w14:paraId="0EB14D0C" w14:textId="65D00183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b/>
                <w:bCs/>
                <w:color w:val="000000"/>
                <w:sz w:val="22"/>
                <w:szCs w:val="22"/>
              </w:rPr>
              <w:t>Ідентифікатор закупівлі:</w:t>
            </w:r>
            <w:r>
              <w:rPr>
                <w:b/>
                <w:bCs/>
                <w:color w:val="000000"/>
                <w:sz w:val="22"/>
                <w:szCs w:val="22"/>
                <w:lang w:val="en-US"/>
              </w:rPr>
              <w:t xml:space="preserve"> 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="00E72059" w:rsidRPr="00E72059">
              <w:rPr>
                <w:color w:val="000000"/>
                <w:sz w:val="22"/>
                <w:szCs w:val="22"/>
              </w:rPr>
              <w:t>UA-2025-10-15-014454-a</w:t>
            </w:r>
          </w:p>
        </w:tc>
      </w:tr>
      <w:tr w:rsidR="004A41CF" w14:paraId="0466729B" w14:textId="77777777">
        <w:trPr>
          <w:trHeight w:val="537"/>
        </w:trPr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5562A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78B69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C72F17" w14:textId="452F3B78" w:rsidR="004A41CF" w:rsidRPr="003D0049" w:rsidRDefault="00CB5223" w:rsidP="003576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  <w:lang w:val="uk-UA"/>
              </w:rPr>
            </w:pPr>
            <w:r>
              <w:rPr>
                <w:color w:val="000000"/>
                <w:sz w:val="22"/>
                <w:szCs w:val="22"/>
              </w:rPr>
              <w:t xml:space="preserve">Технічні та якісні характеристики предмета закупівлі визначені відповідно </w:t>
            </w:r>
            <w:r w:rsidR="003D0049">
              <w:rPr>
                <w:color w:val="000000"/>
                <w:sz w:val="22"/>
                <w:szCs w:val="22"/>
                <w:lang w:val="uk-UA"/>
              </w:rPr>
              <w:t>до потреб Замовника</w:t>
            </w:r>
            <w:r w:rsidR="00461D95">
              <w:rPr>
                <w:color w:val="000000"/>
                <w:sz w:val="22"/>
                <w:szCs w:val="22"/>
                <w:lang w:val="uk-UA"/>
              </w:rPr>
              <w:t xml:space="preserve"> та </w:t>
            </w:r>
            <w:r w:rsidR="00326565" w:rsidRPr="00326565">
              <w:rPr>
                <w:color w:val="000000"/>
                <w:sz w:val="22"/>
                <w:szCs w:val="22"/>
                <w:lang w:val="uk-UA"/>
              </w:rPr>
              <w:t xml:space="preserve">на підставі </w:t>
            </w:r>
            <w:r w:rsidR="00DC13BC" w:rsidRPr="00DC13BC">
              <w:rPr>
                <w:color w:val="000000"/>
                <w:sz w:val="22"/>
                <w:szCs w:val="22"/>
                <w:lang w:val="uk-UA"/>
              </w:rPr>
              <w:t xml:space="preserve">службової записки </w:t>
            </w:r>
            <w:r w:rsidR="00E72059" w:rsidRPr="00E72059">
              <w:rPr>
                <w:color w:val="000000"/>
                <w:sz w:val="22"/>
                <w:szCs w:val="22"/>
                <w:lang w:val="uk-UA"/>
              </w:rPr>
              <w:t xml:space="preserve">завідувача відділення трансплантації кісткового мозку клініки хіміотерапії та </w:t>
            </w:r>
            <w:proofErr w:type="spellStart"/>
            <w:r w:rsidR="00E72059" w:rsidRPr="00E72059">
              <w:rPr>
                <w:color w:val="000000"/>
                <w:sz w:val="22"/>
                <w:szCs w:val="22"/>
                <w:lang w:val="uk-UA"/>
              </w:rPr>
              <w:t>онкогематології</w:t>
            </w:r>
            <w:proofErr w:type="spellEnd"/>
            <w:r w:rsidR="00E72059" w:rsidRPr="00E72059">
              <w:rPr>
                <w:color w:val="000000"/>
                <w:sz w:val="22"/>
                <w:szCs w:val="22"/>
                <w:lang w:val="uk-UA"/>
              </w:rPr>
              <w:t xml:space="preserve"> від 13.10.2025 № 581/29-01.2-2025</w:t>
            </w:r>
          </w:p>
        </w:tc>
      </w:tr>
      <w:tr w:rsidR="004A41CF" w14:paraId="5F4438B0" w14:textId="77777777">
        <w:tc>
          <w:tcPr>
            <w:tcW w:w="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5CCD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02306" w14:textId="77777777" w:rsidR="004A41CF" w:rsidRDefault="00CB522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Обґрунтування очікуваної вартості предмета закупівлі, розміру бюджетного призначення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D7B03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Визначення очікуваної вартості здійснено відповідно до розділу ІІІ Примірної методики визначення очікуваної вартості предмета закупівлі, затвердженої наказом Міністерства розвитку економіки, торгівлі та сільського господарства України від 18.02.2020 № 275 (зі змінами) (далі — Методика) шляхом проведення аналізу ринку та отримання інформації (комерційних пропозицій) від суб’єктів господарювання, які можуть бути потенційними учасниками закупівлі із застосуванням методу порівняння ринкових цін на підставі  отриманих цінових пропозицій.</w:t>
            </w:r>
          </w:p>
          <w:p w14:paraId="1D1501A0" w14:textId="77777777" w:rsidR="003D0049" w:rsidRPr="003D0049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</w:p>
          <w:p w14:paraId="399D3698" w14:textId="49EC214E" w:rsidR="004A41CF" w:rsidRDefault="003D0049" w:rsidP="003D00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color w:val="000000"/>
                <w:sz w:val="22"/>
                <w:szCs w:val="22"/>
              </w:rPr>
            </w:pPr>
            <w:r w:rsidRPr="003D0049">
              <w:rPr>
                <w:color w:val="000000"/>
                <w:sz w:val="22"/>
                <w:szCs w:val="22"/>
              </w:rPr>
              <w:t>Розмір бюджетного призначення для предмета закупівлі не передбачається.</w:t>
            </w:r>
          </w:p>
        </w:tc>
      </w:tr>
    </w:tbl>
    <w:p w14:paraId="573F9F1D" w14:textId="77777777" w:rsidR="004A41CF" w:rsidRDefault="004A41CF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</w:p>
    <w:p w14:paraId="7A635093" w14:textId="02C6806F" w:rsidR="004A41CF" w:rsidRDefault="00CB5223" w:rsidP="003D0049">
      <w:pPr>
        <w:pBdr>
          <w:top w:val="nil"/>
          <w:left w:val="nil"/>
          <w:bottom w:val="nil"/>
          <w:right w:val="nil"/>
          <w:between w:val="nil"/>
        </w:pBdr>
        <w:tabs>
          <w:tab w:val="left" w:pos="1970"/>
        </w:tabs>
        <w:spacing w:line="276" w:lineRule="auto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</w:t>
      </w:r>
    </w:p>
    <w:sectPr w:rsidR="004A41CF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AFD2FC0F-9357-405E-B816-1E78ED972A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A50F3DF-D52C-44DD-A6FF-F1FA1892235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CC0CD1D-B164-4B05-9542-A94D9C9107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204B259-7E41-4D0A-A0FD-F0A7143C5453}"/>
    <w:embedItalic r:id="rId5" w:fontKey="{D621F18B-F9FB-4FDD-BAD2-5A4F7310C7C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655D10F0-E8C8-4B3E-B69C-C55DAD03B55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C03D35"/>
    <w:multiLevelType w:val="multilevel"/>
    <w:tmpl w:val="CC160CB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2483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1CF"/>
    <w:rsid w:val="001634C2"/>
    <w:rsid w:val="00247B69"/>
    <w:rsid w:val="00326565"/>
    <w:rsid w:val="0035766F"/>
    <w:rsid w:val="00393A09"/>
    <w:rsid w:val="003D0049"/>
    <w:rsid w:val="003D45B5"/>
    <w:rsid w:val="00461D95"/>
    <w:rsid w:val="004A41CF"/>
    <w:rsid w:val="00540926"/>
    <w:rsid w:val="007B2175"/>
    <w:rsid w:val="00860B32"/>
    <w:rsid w:val="008A3A97"/>
    <w:rsid w:val="009F29A1"/>
    <w:rsid w:val="00B2032A"/>
    <w:rsid w:val="00CB5223"/>
    <w:rsid w:val="00D95A37"/>
    <w:rsid w:val="00DC13BC"/>
    <w:rsid w:val="00DC768D"/>
    <w:rsid w:val="00E03F9B"/>
    <w:rsid w:val="00E72059"/>
    <w:rsid w:val="00FB3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872CB"/>
  <w15:docId w15:val="{11E7D53B-BDC6-4D46-BBD7-505C13397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link w:val="a5"/>
    <w:unhideWhenUsed/>
    <w:rsid w:val="00192E79"/>
    <w:pPr>
      <w:spacing w:after="200" w:line="276" w:lineRule="auto"/>
    </w:pPr>
    <w:rPr>
      <w:rFonts w:ascii="Calibri" w:eastAsia="Arial Unicode MS" w:hAnsi="Calibri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5">
    <w:name w:val="Основний текст Знак"/>
    <w:basedOn w:val="a0"/>
    <w:link w:val="a4"/>
    <w:rsid w:val="00192E79"/>
    <w:rPr>
      <w:rFonts w:ascii="Calibri" w:eastAsia="Arial Unicode MS" w:hAnsi="Calibri" w:cs="Arial Unicode MS"/>
      <w:color w:val="000000"/>
      <w:u w:color="000000"/>
      <w:lang w:eastAsia="uk-UA"/>
      <w14:textOutline w14:w="0" w14:cap="flat" w14:cmpd="sng" w14:algn="ctr">
        <w14:noFill/>
        <w14:prstDash w14:val="solid"/>
        <w14:bevel/>
      </w14:textOutline>
    </w:rPr>
  </w:style>
  <w:style w:type="character" w:customStyle="1" w:styleId="a6">
    <w:name w:val="Абзац списку Знак"/>
    <w:aliases w:val="Number Bullets Знак,AC List 01 Знак"/>
    <w:link w:val="a7"/>
    <w:uiPriority w:val="99"/>
    <w:locked/>
    <w:rsid w:val="00192E79"/>
    <w:rPr>
      <w:rFonts w:ascii="Calibri" w:eastAsia="Calibri" w:hAnsi="Calibri" w:cs="Times New Roman"/>
      <w:lang w:val="ru-RU"/>
    </w:rPr>
  </w:style>
  <w:style w:type="paragraph" w:styleId="a7">
    <w:name w:val="List Paragraph"/>
    <w:aliases w:val="Number Bullets,AC List 01"/>
    <w:link w:val="a6"/>
    <w:uiPriority w:val="99"/>
    <w:qFormat/>
    <w:rsid w:val="00192E7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/>
    </w:rPr>
  </w:style>
  <w:style w:type="character" w:customStyle="1" w:styleId="a8">
    <w:name w:val="Немає"/>
    <w:rsid w:val="00192E79"/>
  </w:style>
  <w:style w:type="table" w:styleId="a9">
    <w:name w:val="Table Grid"/>
    <w:basedOn w:val="a1"/>
    <w:uiPriority w:val="39"/>
    <w:rsid w:val="00192E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link w:val="ab"/>
    <w:uiPriority w:val="99"/>
    <w:semiHidden/>
    <w:unhideWhenUsed/>
    <w:rsid w:val="00385626"/>
    <w:rPr>
      <w:rFonts w:ascii="Segoe UI" w:hAnsi="Segoe UI" w:cs="Segoe UI"/>
      <w:sz w:val="18"/>
      <w:szCs w:val="18"/>
    </w:rPr>
  </w:style>
  <w:style w:type="character" w:customStyle="1" w:styleId="ab">
    <w:name w:val="Текст у виносці Знак"/>
    <w:basedOn w:val="a0"/>
    <w:link w:val="aa"/>
    <w:uiPriority w:val="99"/>
    <w:semiHidden/>
    <w:rsid w:val="00385626"/>
    <w:rPr>
      <w:rFonts w:ascii="Segoe UI" w:eastAsia="Arial Unicode MS" w:hAnsi="Segoe UI" w:cs="Segoe UI"/>
      <w:sz w:val="18"/>
      <w:szCs w:val="18"/>
      <w:lang w:val="en-US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+a7Jg/z1ZC6m7WQsDuXKLPq5uCQ==">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921</Words>
  <Characters>526</Characters>
  <Application>Microsoft Office Word</Application>
  <DocSecurity>0</DocSecurity>
  <Lines>4</Lines>
  <Paragraphs>2</Paragraphs>
  <ScaleCrop>false</ScaleCrop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Іларіон Улич</dc:creator>
  <cp:lastModifiedBy>Наталія Гнатюк</cp:lastModifiedBy>
  <cp:revision>3</cp:revision>
  <dcterms:created xsi:type="dcterms:W3CDTF">2025-10-16T05:46:00Z</dcterms:created>
  <dcterms:modified xsi:type="dcterms:W3CDTF">2025-10-16T05:46:00Z</dcterms:modified>
</cp:coreProperties>
</file>